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479"/>
        <w:gridCol w:w="328"/>
        <w:gridCol w:w="1134"/>
        <w:gridCol w:w="487"/>
        <w:gridCol w:w="487"/>
        <w:gridCol w:w="489"/>
        <w:gridCol w:w="489"/>
        <w:gridCol w:w="489"/>
        <w:gridCol w:w="489"/>
        <w:gridCol w:w="489"/>
        <w:gridCol w:w="489"/>
        <w:gridCol w:w="489"/>
        <w:gridCol w:w="489"/>
        <w:gridCol w:w="483"/>
        <w:gridCol w:w="483"/>
        <w:gridCol w:w="1147"/>
      </w:tblGrid>
      <w:tr w:rsidR="00E932E4" w:rsidRPr="001C2E5B" w14:paraId="58F7AD48" w14:textId="77777777" w:rsidTr="001C2E5B">
        <w:trPr>
          <w:trHeight w:val="491"/>
        </w:trPr>
        <w:tc>
          <w:tcPr>
            <w:tcW w:w="1995" w:type="dxa"/>
            <w:vAlign w:val="center"/>
            <w:hideMark/>
          </w:tcPr>
          <w:p w14:paraId="48BF6E1E" w14:textId="140C8C93" w:rsidR="00E932E4" w:rsidRPr="001C2E5B" w:rsidRDefault="00E932E4" w:rsidP="00E932E4">
            <w:pPr>
              <w:spacing w:after="0" w:line="240" w:lineRule="auto"/>
              <w:jc w:val="center"/>
              <w:rPr>
                <w:rFonts w:cs="Times New Roman"/>
                <w:b/>
                <w:sz w:val="24"/>
                <w:szCs w:val="24"/>
              </w:rPr>
            </w:pPr>
            <w:r w:rsidRPr="001C2E5B">
              <w:rPr>
                <w:rFonts w:ascii="Tw Cen MT" w:hAnsi="Tw Cen MT"/>
                <w:b/>
                <w:sz w:val="28"/>
                <w:szCs w:val="28"/>
              </w:rPr>
              <w:t xml:space="preserve">Subject Code </w:t>
            </w:r>
            <w:r w:rsidR="009B3D3C" w:rsidRPr="001C2E5B">
              <w:rPr>
                <w:rFonts w:ascii="Tw Cen MT" w:hAnsi="Tw Cen MT"/>
                <w:b/>
                <w:sz w:val="28"/>
                <w:szCs w:val="28"/>
              </w:rPr>
              <w:t>A</w:t>
            </w:r>
            <w:r w:rsidRPr="001C2E5B">
              <w:rPr>
                <w:rFonts w:ascii="Tw Cen MT" w:hAnsi="Tw Cen MT" w:cs="Times New Roman"/>
                <w:b/>
                <w:sz w:val="28"/>
                <w:szCs w:val="28"/>
              </w:rPr>
              <w:t>1</w:t>
            </w:r>
            <w:r w:rsidR="00095077" w:rsidRPr="001C2E5B">
              <w:rPr>
                <w:rFonts w:ascii="Tw Cen MT" w:hAnsi="Tw Cen MT" w:cs="Times New Roman"/>
                <w:b/>
                <w:sz w:val="28"/>
                <w:szCs w:val="28"/>
              </w:rPr>
              <w:t>9</w:t>
            </w:r>
            <w:r w:rsidR="00F97980" w:rsidRPr="001C2E5B">
              <w:rPr>
                <w:rFonts w:ascii="Tw Cen MT" w:hAnsi="Tw Cen MT" w:cs="Times New Roman"/>
                <w:b/>
                <w:sz w:val="28"/>
                <w:szCs w:val="28"/>
              </w:rPr>
              <w:t>P</w:t>
            </w:r>
            <w:r w:rsidR="00E15D23" w:rsidRPr="001C2E5B">
              <w:rPr>
                <w:rFonts w:ascii="Tw Cen MT" w:hAnsi="Tw Cen MT" w:cs="Times New Roman"/>
                <w:b/>
                <w:sz w:val="28"/>
                <w:szCs w:val="28"/>
              </w:rPr>
              <w:t>E1CE11</w:t>
            </w:r>
          </w:p>
        </w:tc>
        <w:tc>
          <w:tcPr>
            <w:tcW w:w="479" w:type="dxa"/>
            <w:tcBorders>
              <w:top w:val="nil"/>
              <w:bottom w:val="nil"/>
              <w:right w:val="nil"/>
            </w:tcBorders>
          </w:tcPr>
          <w:p w14:paraId="72F050D5" w14:textId="77777777" w:rsidR="00E932E4" w:rsidRPr="001C2E5B" w:rsidRDefault="00E932E4" w:rsidP="00106FAF">
            <w:pPr>
              <w:spacing w:after="0" w:line="240" w:lineRule="auto"/>
              <w:jc w:val="center"/>
              <w:rPr>
                <w:rFonts w:ascii="Tw Cen MT" w:hAnsi="Tw Cen MT"/>
                <w:sz w:val="24"/>
                <w:szCs w:val="24"/>
                <w:lang w:val="en-IN"/>
              </w:rPr>
            </w:pPr>
          </w:p>
        </w:tc>
        <w:tc>
          <w:tcPr>
            <w:tcW w:w="328" w:type="dxa"/>
            <w:tcBorders>
              <w:top w:val="nil"/>
              <w:left w:val="nil"/>
              <w:bottom w:val="nil"/>
              <w:right w:val="single" w:sz="4" w:space="0" w:color="auto"/>
            </w:tcBorders>
          </w:tcPr>
          <w:p w14:paraId="0859F6B7" w14:textId="77777777" w:rsidR="00E932E4" w:rsidRPr="001C2E5B" w:rsidRDefault="00E932E4" w:rsidP="00106FAF">
            <w:pPr>
              <w:spacing w:after="0" w:line="240" w:lineRule="auto"/>
              <w:jc w:val="center"/>
              <w:rPr>
                <w:rFonts w:ascii="Tw Cen MT" w:hAnsi="Tw Cen MT"/>
                <w:sz w:val="24"/>
                <w:szCs w:val="24"/>
                <w:lang w:val="en-IN"/>
              </w:rPr>
            </w:pPr>
          </w:p>
        </w:tc>
        <w:tc>
          <w:tcPr>
            <w:tcW w:w="1134" w:type="dxa"/>
            <w:tcBorders>
              <w:left w:val="single" w:sz="4" w:space="0" w:color="auto"/>
            </w:tcBorders>
            <w:vAlign w:val="center"/>
          </w:tcPr>
          <w:p w14:paraId="7E5A7D5A" w14:textId="77777777" w:rsidR="00E932E4" w:rsidRPr="001C2E5B" w:rsidRDefault="00E932E4" w:rsidP="00106FAF">
            <w:pPr>
              <w:spacing w:after="0" w:line="240" w:lineRule="auto"/>
              <w:jc w:val="center"/>
              <w:rPr>
                <w:rFonts w:ascii="Tw Cen MT" w:hAnsi="Tw Cen MT"/>
                <w:sz w:val="24"/>
                <w:szCs w:val="24"/>
                <w:lang w:val="en-IN"/>
              </w:rPr>
            </w:pPr>
            <w:r w:rsidRPr="001C2E5B">
              <w:rPr>
                <w:rFonts w:ascii="Tw Cen MT" w:hAnsi="Tw Cen MT"/>
                <w:sz w:val="28"/>
                <w:szCs w:val="24"/>
                <w:lang w:val="en-IN"/>
              </w:rPr>
              <w:t>HT No.</w:t>
            </w:r>
          </w:p>
        </w:tc>
        <w:tc>
          <w:tcPr>
            <w:tcW w:w="487" w:type="dxa"/>
            <w:vAlign w:val="center"/>
          </w:tcPr>
          <w:p w14:paraId="7087F2B5" w14:textId="77777777" w:rsidR="00E932E4" w:rsidRPr="001C2E5B" w:rsidRDefault="00E932E4" w:rsidP="00106FAF">
            <w:pPr>
              <w:spacing w:after="0" w:line="240" w:lineRule="auto"/>
              <w:jc w:val="center"/>
              <w:rPr>
                <w:rFonts w:ascii="Tw Cen MT" w:hAnsi="Tw Cen MT"/>
                <w:sz w:val="36"/>
                <w:szCs w:val="24"/>
                <w:lang w:val="en-IN"/>
              </w:rPr>
            </w:pPr>
          </w:p>
        </w:tc>
        <w:tc>
          <w:tcPr>
            <w:tcW w:w="487" w:type="dxa"/>
            <w:vAlign w:val="center"/>
          </w:tcPr>
          <w:p w14:paraId="2A770443" w14:textId="77777777" w:rsidR="00E932E4" w:rsidRPr="001C2E5B" w:rsidRDefault="00E932E4" w:rsidP="00106FAF">
            <w:pPr>
              <w:spacing w:after="0" w:line="240" w:lineRule="auto"/>
              <w:jc w:val="center"/>
              <w:rPr>
                <w:rFonts w:ascii="Tw Cen MT" w:hAnsi="Tw Cen MT"/>
                <w:sz w:val="36"/>
                <w:szCs w:val="24"/>
                <w:lang w:val="en-IN"/>
              </w:rPr>
            </w:pPr>
          </w:p>
        </w:tc>
        <w:tc>
          <w:tcPr>
            <w:tcW w:w="489" w:type="dxa"/>
            <w:vAlign w:val="center"/>
          </w:tcPr>
          <w:p w14:paraId="32EB5795" w14:textId="77777777" w:rsidR="00E932E4" w:rsidRPr="001C2E5B" w:rsidRDefault="00E932E4" w:rsidP="00106FAF">
            <w:pPr>
              <w:spacing w:after="0" w:line="240" w:lineRule="auto"/>
              <w:jc w:val="center"/>
              <w:rPr>
                <w:rFonts w:ascii="Tw Cen MT" w:hAnsi="Tw Cen MT"/>
                <w:sz w:val="36"/>
                <w:szCs w:val="24"/>
                <w:lang w:val="en-IN"/>
              </w:rPr>
            </w:pPr>
          </w:p>
        </w:tc>
        <w:tc>
          <w:tcPr>
            <w:tcW w:w="489" w:type="dxa"/>
            <w:vAlign w:val="center"/>
          </w:tcPr>
          <w:p w14:paraId="098BAF6C" w14:textId="77777777" w:rsidR="00E932E4" w:rsidRPr="001C2E5B" w:rsidRDefault="00E932E4" w:rsidP="00106FAF">
            <w:pPr>
              <w:spacing w:after="0" w:line="240" w:lineRule="auto"/>
              <w:jc w:val="center"/>
              <w:rPr>
                <w:rFonts w:ascii="Tw Cen MT" w:hAnsi="Tw Cen MT"/>
                <w:sz w:val="36"/>
                <w:szCs w:val="24"/>
                <w:lang w:val="en-IN"/>
              </w:rPr>
            </w:pPr>
          </w:p>
        </w:tc>
        <w:tc>
          <w:tcPr>
            <w:tcW w:w="489" w:type="dxa"/>
            <w:vAlign w:val="center"/>
          </w:tcPr>
          <w:p w14:paraId="4ED56FDD" w14:textId="77777777" w:rsidR="00E932E4" w:rsidRPr="001C2E5B" w:rsidRDefault="00E932E4" w:rsidP="00106FAF">
            <w:pPr>
              <w:spacing w:after="0" w:line="240" w:lineRule="auto"/>
              <w:jc w:val="center"/>
              <w:rPr>
                <w:rFonts w:ascii="Tw Cen MT" w:hAnsi="Tw Cen MT"/>
                <w:sz w:val="36"/>
                <w:szCs w:val="24"/>
                <w:lang w:val="en-IN"/>
              </w:rPr>
            </w:pPr>
          </w:p>
        </w:tc>
        <w:tc>
          <w:tcPr>
            <w:tcW w:w="489" w:type="dxa"/>
            <w:vAlign w:val="center"/>
          </w:tcPr>
          <w:p w14:paraId="6D3162E0" w14:textId="77777777" w:rsidR="00E932E4" w:rsidRPr="001C2E5B" w:rsidRDefault="00E932E4" w:rsidP="00106FAF">
            <w:pPr>
              <w:spacing w:after="0" w:line="240" w:lineRule="auto"/>
              <w:jc w:val="center"/>
              <w:rPr>
                <w:rFonts w:ascii="Tw Cen MT" w:hAnsi="Tw Cen MT"/>
                <w:sz w:val="36"/>
                <w:szCs w:val="24"/>
                <w:lang w:val="en-IN"/>
              </w:rPr>
            </w:pPr>
          </w:p>
        </w:tc>
        <w:tc>
          <w:tcPr>
            <w:tcW w:w="489" w:type="dxa"/>
            <w:vAlign w:val="center"/>
          </w:tcPr>
          <w:p w14:paraId="1AAB134E" w14:textId="77777777" w:rsidR="00E932E4" w:rsidRPr="001C2E5B" w:rsidRDefault="00E932E4" w:rsidP="00106FAF">
            <w:pPr>
              <w:spacing w:after="0" w:line="240" w:lineRule="auto"/>
              <w:jc w:val="center"/>
              <w:rPr>
                <w:rFonts w:ascii="Tw Cen MT" w:hAnsi="Tw Cen MT"/>
                <w:sz w:val="36"/>
                <w:szCs w:val="24"/>
                <w:lang w:val="en-IN"/>
              </w:rPr>
            </w:pPr>
          </w:p>
        </w:tc>
        <w:tc>
          <w:tcPr>
            <w:tcW w:w="489" w:type="dxa"/>
            <w:vAlign w:val="center"/>
          </w:tcPr>
          <w:p w14:paraId="3010486A" w14:textId="77777777" w:rsidR="00E932E4" w:rsidRPr="001C2E5B" w:rsidRDefault="00E932E4" w:rsidP="00106FAF">
            <w:pPr>
              <w:spacing w:after="0" w:line="240" w:lineRule="auto"/>
              <w:jc w:val="center"/>
              <w:rPr>
                <w:rFonts w:ascii="Tw Cen MT" w:hAnsi="Tw Cen MT"/>
                <w:sz w:val="36"/>
                <w:szCs w:val="24"/>
                <w:lang w:val="en-IN"/>
              </w:rPr>
            </w:pPr>
          </w:p>
        </w:tc>
        <w:tc>
          <w:tcPr>
            <w:tcW w:w="489" w:type="dxa"/>
            <w:vAlign w:val="center"/>
          </w:tcPr>
          <w:p w14:paraId="7BB6E35F" w14:textId="77777777" w:rsidR="00E932E4" w:rsidRPr="001C2E5B" w:rsidRDefault="00E932E4" w:rsidP="00106FAF">
            <w:pPr>
              <w:spacing w:after="0" w:line="240" w:lineRule="auto"/>
              <w:jc w:val="center"/>
              <w:rPr>
                <w:rFonts w:ascii="Tw Cen MT" w:hAnsi="Tw Cen MT"/>
                <w:sz w:val="36"/>
                <w:szCs w:val="24"/>
                <w:lang w:val="en-IN"/>
              </w:rPr>
            </w:pPr>
          </w:p>
        </w:tc>
        <w:tc>
          <w:tcPr>
            <w:tcW w:w="489" w:type="dxa"/>
            <w:tcBorders>
              <w:right w:val="single" w:sz="4" w:space="0" w:color="auto"/>
            </w:tcBorders>
            <w:vAlign w:val="center"/>
          </w:tcPr>
          <w:p w14:paraId="323D9DB0" w14:textId="77777777" w:rsidR="00E932E4" w:rsidRPr="001C2E5B" w:rsidRDefault="00E932E4" w:rsidP="00106FAF">
            <w:pPr>
              <w:spacing w:after="0" w:line="240" w:lineRule="auto"/>
              <w:jc w:val="center"/>
              <w:rPr>
                <w:rFonts w:ascii="Tw Cen MT" w:hAnsi="Tw Cen MT"/>
                <w:sz w:val="36"/>
                <w:szCs w:val="24"/>
                <w:lang w:val="en-IN"/>
              </w:rPr>
            </w:pPr>
          </w:p>
        </w:tc>
        <w:tc>
          <w:tcPr>
            <w:tcW w:w="483" w:type="dxa"/>
            <w:tcBorders>
              <w:top w:val="nil"/>
              <w:left w:val="single" w:sz="4" w:space="0" w:color="auto"/>
              <w:bottom w:val="nil"/>
              <w:right w:val="nil"/>
            </w:tcBorders>
          </w:tcPr>
          <w:p w14:paraId="00D72B41" w14:textId="77777777" w:rsidR="00E932E4" w:rsidRPr="001C2E5B" w:rsidRDefault="00E932E4" w:rsidP="00106FAF">
            <w:pPr>
              <w:spacing w:after="0" w:line="240" w:lineRule="auto"/>
              <w:jc w:val="center"/>
              <w:rPr>
                <w:rFonts w:ascii="Tw Cen MT" w:hAnsi="Tw Cen MT"/>
                <w:sz w:val="24"/>
                <w:szCs w:val="24"/>
                <w:lang w:val="en-IN"/>
              </w:rPr>
            </w:pPr>
          </w:p>
        </w:tc>
        <w:tc>
          <w:tcPr>
            <w:tcW w:w="483" w:type="dxa"/>
            <w:tcBorders>
              <w:top w:val="nil"/>
              <w:left w:val="nil"/>
              <w:bottom w:val="nil"/>
            </w:tcBorders>
          </w:tcPr>
          <w:p w14:paraId="59A30692" w14:textId="77777777" w:rsidR="00E932E4" w:rsidRPr="001C2E5B" w:rsidRDefault="00E932E4" w:rsidP="00106FAF">
            <w:pPr>
              <w:spacing w:after="0" w:line="240" w:lineRule="auto"/>
              <w:jc w:val="center"/>
              <w:rPr>
                <w:rFonts w:ascii="Tw Cen MT" w:hAnsi="Tw Cen MT"/>
                <w:sz w:val="24"/>
                <w:szCs w:val="24"/>
                <w:lang w:val="en-IN"/>
              </w:rPr>
            </w:pPr>
          </w:p>
        </w:tc>
        <w:tc>
          <w:tcPr>
            <w:tcW w:w="1147" w:type="dxa"/>
            <w:vAlign w:val="center"/>
            <w:hideMark/>
          </w:tcPr>
          <w:p w14:paraId="5E400474" w14:textId="5A7D4D55" w:rsidR="00E932E4" w:rsidRPr="001C2E5B" w:rsidRDefault="009B3D3C" w:rsidP="00106FAF">
            <w:pPr>
              <w:spacing w:after="0" w:line="240" w:lineRule="auto"/>
              <w:jc w:val="center"/>
              <w:rPr>
                <w:rFonts w:ascii="Tw Cen MT" w:hAnsi="Tw Cen MT"/>
                <w:b/>
                <w:sz w:val="24"/>
                <w:szCs w:val="24"/>
                <w:lang w:val="en-IN"/>
              </w:rPr>
            </w:pPr>
            <w:r w:rsidRPr="001C2E5B">
              <w:rPr>
                <w:rFonts w:ascii="Tw Cen MT" w:hAnsi="Tw Cen MT"/>
                <w:b/>
                <w:sz w:val="40"/>
                <w:szCs w:val="24"/>
              </w:rPr>
              <w:t>A</w:t>
            </w:r>
            <w:r w:rsidR="00E932E4" w:rsidRPr="001C2E5B">
              <w:rPr>
                <w:rFonts w:ascii="Tw Cen MT" w:hAnsi="Tw Cen MT"/>
                <w:b/>
                <w:sz w:val="40"/>
                <w:szCs w:val="24"/>
              </w:rPr>
              <w:t>1</w:t>
            </w:r>
            <w:r w:rsidR="00733CD2" w:rsidRPr="001C2E5B">
              <w:rPr>
                <w:rFonts w:ascii="Tw Cen MT" w:hAnsi="Tw Cen MT"/>
                <w:b/>
                <w:sz w:val="40"/>
                <w:szCs w:val="24"/>
              </w:rPr>
              <w:t>9</w:t>
            </w:r>
          </w:p>
        </w:tc>
      </w:tr>
    </w:tbl>
    <w:p w14:paraId="3E9823E2" w14:textId="77777777" w:rsidR="00450012" w:rsidRPr="001C2E5B" w:rsidRDefault="00450012" w:rsidP="00450012">
      <w:pPr>
        <w:spacing w:after="0" w:line="240" w:lineRule="auto"/>
        <w:jc w:val="center"/>
        <w:rPr>
          <w:rFonts w:ascii="Tw Cen MT" w:hAnsi="Tw Cen MT"/>
          <w:b/>
          <w:sz w:val="28"/>
          <w:szCs w:val="24"/>
          <w:lang w:val="en-IN"/>
        </w:rPr>
      </w:pPr>
      <w:r w:rsidRPr="001C2E5B">
        <w:rPr>
          <w:rFonts w:ascii="Tw Cen MT" w:hAnsi="Tw Cen MT"/>
          <w:b/>
          <w:sz w:val="28"/>
          <w:szCs w:val="24"/>
        </w:rPr>
        <w:t>VNR VIGNANA JYOTHI INSTITUTE OF ENGINEERING AND TECHNOLOGY</w:t>
      </w:r>
    </w:p>
    <w:p w14:paraId="6DA57C33" w14:textId="77777777" w:rsidR="00450012" w:rsidRPr="001C2E5B" w:rsidRDefault="00450012" w:rsidP="00450012">
      <w:pPr>
        <w:spacing w:after="0" w:line="240" w:lineRule="auto"/>
        <w:jc w:val="center"/>
        <w:rPr>
          <w:rFonts w:ascii="Tw Cen MT" w:hAnsi="Tw Cen MT"/>
          <w:sz w:val="24"/>
          <w:szCs w:val="24"/>
        </w:rPr>
      </w:pPr>
      <w:r w:rsidRPr="001C2E5B">
        <w:rPr>
          <w:rFonts w:ascii="Tw Cen MT" w:hAnsi="Tw Cen MT"/>
          <w:sz w:val="24"/>
          <w:szCs w:val="24"/>
        </w:rPr>
        <w:t>(AUTONOMOUS)</w:t>
      </w:r>
    </w:p>
    <w:p w14:paraId="009AAE56" w14:textId="4E563AA6" w:rsidR="006D45DE" w:rsidRPr="001C2E5B" w:rsidRDefault="006D45DE" w:rsidP="00210720">
      <w:pPr>
        <w:spacing w:after="0" w:line="240" w:lineRule="auto"/>
        <w:jc w:val="center"/>
        <w:rPr>
          <w:rFonts w:ascii="Tw Cen MT" w:hAnsi="Tw Cen MT"/>
          <w:sz w:val="32"/>
          <w:szCs w:val="24"/>
        </w:rPr>
      </w:pPr>
      <w:r w:rsidRPr="001C2E5B">
        <w:rPr>
          <w:rFonts w:ascii="Tw Cen MT" w:hAnsi="Tw Cen MT"/>
          <w:sz w:val="32"/>
          <w:szCs w:val="28"/>
        </w:rPr>
        <w:t>B.Tech. I</w:t>
      </w:r>
      <w:r w:rsidR="009E7D71" w:rsidRPr="001C2E5B">
        <w:rPr>
          <w:rFonts w:ascii="Tw Cen MT" w:hAnsi="Tw Cen MT"/>
          <w:sz w:val="32"/>
          <w:szCs w:val="28"/>
        </w:rPr>
        <w:t>V</w:t>
      </w:r>
      <w:r w:rsidRPr="001C2E5B">
        <w:rPr>
          <w:rFonts w:ascii="Tw Cen MT" w:hAnsi="Tw Cen MT"/>
          <w:sz w:val="32"/>
          <w:szCs w:val="28"/>
        </w:rPr>
        <w:t xml:space="preserve"> Year I Semester </w:t>
      </w:r>
      <w:r w:rsidR="009E7D71" w:rsidRPr="001C2E5B">
        <w:rPr>
          <w:rFonts w:ascii="Tw Cen MT" w:hAnsi="Tw Cen MT"/>
          <w:sz w:val="32"/>
          <w:szCs w:val="28"/>
        </w:rPr>
        <w:t xml:space="preserve">Regular </w:t>
      </w:r>
      <w:r w:rsidRPr="001C2E5B">
        <w:rPr>
          <w:rFonts w:ascii="Tw Cen MT" w:hAnsi="Tw Cen MT"/>
          <w:sz w:val="32"/>
          <w:szCs w:val="28"/>
        </w:rPr>
        <w:t>Examinations,</w:t>
      </w:r>
      <w:r w:rsidR="00CF5686" w:rsidRPr="001C2E5B">
        <w:rPr>
          <w:rFonts w:ascii="Tw Cen MT" w:hAnsi="Tw Cen MT"/>
          <w:sz w:val="32"/>
          <w:szCs w:val="28"/>
        </w:rPr>
        <w:t xml:space="preserve"> December, 2024</w:t>
      </w:r>
    </w:p>
    <w:p w14:paraId="491ECBD2" w14:textId="77777777" w:rsidR="00210720" w:rsidRPr="001C2E5B" w:rsidRDefault="00E15D23" w:rsidP="00210720">
      <w:pPr>
        <w:spacing w:after="0" w:line="240" w:lineRule="auto"/>
        <w:jc w:val="center"/>
        <w:rPr>
          <w:rFonts w:ascii="Tw Cen MT" w:hAnsi="Tw Cen MT"/>
          <w:b/>
          <w:bCs/>
          <w:sz w:val="28"/>
          <w:szCs w:val="28"/>
        </w:rPr>
      </w:pPr>
      <w:r w:rsidRPr="001C2E5B">
        <w:rPr>
          <w:rFonts w:ascii="Tw Cen MT" w:hAnsi="Tw Cen MT"/>
          <w:b/>
          <w:bCs/>
          <w:sz w:val="28"/>
          <w:szCs w:val="28"/>
        </w:rPr>
        <w:t>FOUNDATION ENGINEERING</w:t>
      </w:r>
    </w:p>
    <w:p w14:paraId="3D7E0212" w14:textId="77777777" w:rsidR="00450012" w:rsidRPr="001C2E5B" w:rsidRDefault="00210720" w:rsidP="00210720">
      <w:pPr>
        <w:spacing w:after="0" w:line="240" w:lineRule="auto"/>
        <w:jc w:val="center"/>
        <w:rPr>
          <w:rFonts w:ascii="Tw Cen MT" w:hAnsi="Tw Cen MT"/>
          <w:bCs/>
          <w:sz w:val="28"/>
          <w:szCs w:val="28"/>
        </w:rPr>
      </w:pPr>
      <w:r w:rsidRPr="001C2E5B">
        <w:rPr>
          <w:rFonts w:ascii="Tw Cen MT" w:hAnsi="Tw Cen MT"/>
          <w:bCs/>
          <w:sz w:val="28"/>
          <w:szCs w:val="28"/>
        </w:rPr>
        <w:t>(</w:t>
      </w:r>
      <w:r w:rsidR="00E15D23" w:rsidRPr="001C2E5B">
        <w:rPr>
          <w:rFonts w:ascii="Tw Cen MT" w:hAnsi="Tw Cen MT"/>
          <w:bCs/>
          <w:sz w:val="28"/>
          <w:szCs w:val="28"/>
        </w:rPr>
        <w:t>C</w:t>
      </w:r>
      <w:r w:rsidR="00EE254D" w:rsidRPr="001C2E5B">
        <w:rPr>
          <w:rFonts w:ascii="Tw Cen MT" w:hAnsi="Tw Cen MT"/>
          <w:bCs/>
          <w:sz w:val="28"/>
          <w:szCs w:val="28"/>
        </w:rPr>
        <w:t>E</w:t>
      </w:r>
      <w:r w:rsidR="00696C7E" w:rsidRPr="001C2E5B">
        <w:rPr>
          <w:rFonts w:ascii="Tw Cen MT" w:hAnsi="Tw Cen MT"/>
          <w:bCs/>
          <w:sz w:val="28"/>
          <w:szCs w:val="28"/>
        </w:rPr>
        <w:t>)</w:t>
      </w:r>
    </w:p>
    <w:p w14:paraId="52BE8FE6" w14:textId="7E97E21C" w:rsidR="00EB5A15" w:rsidRPr="001C2E5B" w:rsidRDefault="00EB5A15" w:rsidP="00EB5A15">
      <w:pPr>
        <w:spacing w:after="0" w:line="240" w:lineRule="auto"/>
        <w:rPr>
          <w:rFonts w:ascii="Tw Cen MT" w:hAnsi="Tw Cen MT" w:cs="Arial"/>
          <w:b/>
          <w:sz w:val="24"/>
          <w:szCs w:val="24"/>
          <w:lang w:eastAsia="en-IN"/>
        </w:rPr>
      </w:pPr>
      <w:r w:rsidRPr="001C2E5B">
        <w:rPr>
          <w:rFonts w:ascii="Tw Cen MT" w:hAnsi="Tw Cen MT" w:cs="Arial"/>
          <w:b/>
          <w:sz w:val="24"/>
          <w:szCs w:val="24"/>
          <w:lang w:eastAsia="en-IN"/>
        </w:rPr>
        <w:t xml:space="preserve">Time: 3 hours                                                                                 </w:t>
      </w:r>
      <w:r w:rsidRPr="001C2E5B">
        <w:rPr>
          <w:rFonts w:ascii="Tw Cen MT" w:hAnsi="Tw Cen MT" w:cs="Arial"/>
          <w:b/>
          <w:sz w:val="24"/>
          <w:szCs w:val="24"/>
          <w:lang w:eastAsia="en-IN"/>
        </w:rPr>
        <w:tab/>
      </w:r>
      <w:r w:rsidR="001C2E5B" w:rsidRPr="001C2E5B">
        <w:rPr>
          <w:rFonts w:ascii="Tw Cen MT" w:hAnsi="Tw Cen MT" w:cs="Arial"/>
          <w:b/>
          <w:sz w:val="24"/>
          <w:szCs w:val="24"/>
          <w:lang w:eastAsia="en-IN"/>
        </w:rPr>
        <w:t xml:space="preserve">         </w:t>
      </w:r>
      <w:r w:rsidRPr="001C2E5B">
        <w:rPr>
          <w:rFonts w:ascii="Tw Cen MT" w:hAnsi="Tw Cen MT" w:cs="Arial"/>
          <w:b/>
          <w:sz w:val="24"/>
          <w:szCs w:val="24"/>
          <w:lang w:eastAsia="en-IN"/>
        </w:rPr>
        <w:t xml:space="preserve">   </w:t>
      </w:r>
      <w:r w:rsidR="001C2E5B">
        <w:rPr>
          <w:rFonts w:ascii="Tw Cen MT" w:hAnsi="Tw Cen MT" w:cs="Arial"/>
          <w:b/>
          <w:sz w:val="24"/>
          <w:szCs w:val="24"/>
          <w:lang w:eastAsia="en-IN"/>
        </w:rPr>
        <w:tab/>
        <w:t xml:space="preserve">       </w:t>
      </w:r>
      <w:r w:rsidRPr="001C2E5B">
        <w:rPr>
          <w:rFonts w:ascii="Tw Cen MT" w:hAnsi="Tw Cen MT" w:cs="Arial"/>
          <w:b/>
          <w:sz w:val="24"/>
          <w:szCs w:val="24"/>
          <w:lang w:eastAsia="en-IN"/>
        </w:rPr>
        <w:t xml:space="preserve"> Max. Marks: </w:t>
      </w:r>
      <w:r w:rsidR="00203E86" w:rsidRPr="001C2E5B">
        <w:rPr>
          <w:rFonts w:ascii="Tw Cen MT" w:hAnsi="Tw Cen MT" w:cs="Arial"/>
          <w:b/>
          <w:sz w:val="24"/>
          <w:szCs w:val="24"/>
          <w:lang w:eastAsia="en-IN"/>
        </w:rPr>
        <w:t>7</w:t>
      </w:r>
      <w:r w:rsidRPr="001C2E5B">
        <w:rPr>
          <w:rFonts w:ascii="Tw Cen MT" w:hAnsi="Tw Cen MT" w:cs="Arial"/>
          <w:b/>
          <w:sz w:val="24"/>
          <w:szCs w:val="24"/>
          <w:lang w:eastAsia="en-IN"/>
        </w:rPr>
        <w:t>0</w:t>
      </w:r>
    </w:p>
    <w:p w14:paraId="73A34A4F" w14:textId="77777777" w:rsidR="00EB5A15" w:rsidRPr="001C2E5B" w:rsidRDefault="00EB5A15" w:rsidP="00EB5A15">
      <w:pPr>
        <w:spacing w:after="0" w:line="240" w:lineRule="auto"/>
        <w:rPr>
          <w:rFonts w:ascii="Times New Roman" w:hAnsi="Times New Roman" w:cs="Times New Roman"/>
          <w:bCs/>
          <w:i/>
          <w:iCs/>
          <w:sz w:val="24"/>
          <w:lang w:eastAsia="en-IN"/>
        </w:rPr>
      </w:pPr>
      <w:r w:rsidRPr="001C2E5B">
        <w:rPr>
          <w:rFonts w:ascii="Times New Roman" w:hAnsi="Times New Roman" w:cs="Times New Roman"/>
          <w:bCs/>
          <w:i/>
          <w:iCs/>
          <w:sz w:val="24"/>
          <w:lang w:eastAsia="en-IN"/>
        </w:rPr>
        <w:t xml:space="preserve">Answer ALL questions in PART-A. </w:t>
      </w:r>
    </w:p>
    <w:p w14:paraId="5A66BE25" w14:textId="77777777" w:rsidR="00EB5A15" w:rsidRPr="001C2E5B" w:rsidRDefault="00EB5A15" w:rsidP="00EB5A15">
      <w:pPr>
        <w:spacing w:after="0" w:line="240" w:lineRule="auto"/>
        <w:rPr>
          <w:rFonts w:ascii="Times New Roman" w:hAnsi="Times New Roman" w:cs="Times New Roman"/>
          <w:bCs/>
          <w:i/>
          <w:iCs/>
          <w:sz w:val="24"/>
          <w:lang w:eastAsia="en-IN"/>
        </w:rPr>
      </w:pPr>
      <w:r w:rsidRPr="001C2E5B">
        <w:rPr>
          <w:rFonts w:ascii="Times New Roman" w:hAnsi="Times New Roman" w:cs="Times New Roman"/>
          <w:bCs/>
          <w:i/>
          <w:iCs/>
          <w:sz w:val="24"/>
          <w:lang w:eastAsia="en-IN"/>
        </w:rPr>
        <w:t>Answer any ONE question from each unit in PART-B.</w:t>
      </w:r>
    </w:p>
    <w:p w14:paraId="45AA51CD" w14:textId="77777777" w:rsidR="00C31E77" w:rsidRPr="001C2E5B" w:rsidRDefault="00EB5A15" w:rsidP="00EB5A15">
      <w:pPr>
        <w:spacing w:after="0" w:line="240" w:lineRule="auto"/>
        <w:rPr>
          <w:rFonts w:ascii="Tw Cen MT" w:hAnsi="Tw Cen MT" w:cs="Arial"/>
          <w:b/>
          <w:sz w:val="24"/>
          <w:lang w:eastAsia="en-IN"/>
        </w:rPr>
      </w:pPr>
      <w:r w:rsidRPr="001C2E5B">
        <w:rPr>
          <w:rFonts w:ascii="Times New Roman" w:hAnsi="Times New Roman" w:cs="Times New Roman"/>
          <w:bCs/>
          <w:i/>
          <w:iCs/>
          <w:sz w:val="24"/>
          <w:lang w:eastAsia="en-IN"/>
        </w:rPr>
        <w:t>All Questions Carry Equal Marks.</w:t>
      </w:r>
      <w:r w:rsidRPr="001C2E5B">
        <w:rPr>
          <w:rFonts w:ascii="Tw Cen MT" w:hAnsi="Tw Cen MT" w:cs="Arial"/>
          <w:b/>
          <w:sz w:val="24"/>
          <w:lang w:eastAsia="en-IN"/>
        </w:rPr>
        <w:t xml:space="preserve">   </w:t>
      </w:r>
    </w:p>
    <w:p w14:paraId="69979285" w14:textId="0B10BC2E" w:rsidR="00BE77D1" w:rsidRPr="001C2E5B" w:rsidRDefault="00BE77D1" w:rsidP="001C2E5B">
      <w:pPr>
        <w:spacing w:after="0" w:line="240" w:lineRule="auto"/>
        <w:jc w:val="center"/>
        <w:rPr>
          <w:rFonts w:ascii="Tw Cen MT" w:hAnsi="Tw Cen MT" w:cs="Arial"/>
          <w:b/>
          <w:sz w:val="24"/>
          <w:lang w:eastAsia="en-IN"/>
        </w:rPr>
      </w:pPr>
      <w:r w:rsidRPr="001C2E5B">
        <w:rPr>
          <w:rFonts w:ascii="Times New Roman" w:hAnsi="Times New Roman" w:cs="Times New Roman"/>
          <w:bCs/>
          <w:i/>
          <w:iCs/>
          <w:sz w:val="24"/>
          <w:lang w:eastAsia="en-IN"/>
        </w:rPr>
        <w:t>Assume the data suitably, if required.</w:t>
      </w:r>
    </w:p>
    <w:p w14:paraId="462EFA6C" w14:textId="77777777" w:rsidR="007A63B6" w:rsidRPr="001C2E5B" w:rsidRDefault="007A63B6" w:rsidP="007A63B6">
      <w:pPr>
        <w:spacing w:after="0" w:line="240" w:lineRule="auto"/>
        <w:jc w:val="center"/>
        <w:rPr>
          <w:rFonts w:ascii="Times New Roman" w:eastAsia="Arial Unicode MS" w:hAnsi="Times New Roman" w:cs="Times New Roman"/>
          <w:b/>
          <w:sz w:val="24"/>
          <w:szCs w:val="24"/>
          <w:u w:val="single"/>
        </w:rPr>
      </w:pPr>
      <w:r w:rsidRPr="001C2E5B">
        <w:rPr>
          <w:rFonts w:ascii="Times New Roman" w:eastAsia="Arial Unicode MS" w:hAnsi="Times New Roman" w:cs="Times New Roman"/>
          <w:b/>
          <w:sz w:val="24"/>
          <w:szCs w:val="24"/>
          <w:u w:val="single"/>
        </w:rPr>
        <w:t>PART-A</w:t>
      </w:r>
    </w:p>
    <w:p w14:paraId="1349CC17" w14:textId="77777777" w:rsidR="007A63B6" w:rsidRPr="001C2E5B" w:rsidRDefault="007A63B6" w:rsidP="007A63B6">
      <w:pPr>
        <w:spacing w:after="0" w:line="240" w:lineRule="auto"/>
        <w:jc w:val="right"/>
        <w:rPr>
          <w:rFonts w:ascii="Times New Roman" w:eastAsia="Arial Unicode MS" w:hAnsi="Times New Roman" w:cs="Times New Roman"/>
          <w:b/>
          <w:sz w:val="24"/>
          <w:szCs w:val="24"/>
        </w:rPr>
      </w:pPr>
      <w:r w:rsidRPr="001C2E5B">
        <w:rPr>
          <w:rFonts w:ascii="Times New Roman" w:eastAsia="Arial Unicode MS" w:hAnsi="Times New Roman" w:cs="Times New Roman"/>
          <w:b/>
          <w:sz w:val="24"/>
          <w:szCs w:val="24"/>
        </w:rPr>
        <w:t>5X2=10M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
        <w:gridCol w:w="8073"/>
        <w:gridCol w:w="632"/>
        <w:gridCol w:w="779"/>
        <w:gridCol w:w="845"/>
      </w:tblGrid>
      <w:tr w:rsidR="007A63B6" w:rsidRPr="001C2E5B" w14:paraId="5CB1BE35" w14:textId="77777777" w:rsidTr="001C2E5B">
        <w:tc>
          <w:tcPr>
            <w:tcW w:w="670" w:type="dxa"/>
          </w:tcPr>
          <w:p w14:paraId="11275371" w14:textId="77777777" w:rsidR="007A63B6" w:rsidRPr="001C2E5B" w:rsidRDefault="007A63B6" w:rsidP="001C2E5B">
            <w:pPr>
              <w:pStyle w:val="ListParagraph"/>
              <w:numPr>
                <w:ilvl w:val="0"/>
                <w:numId w:val="5"/>
              </w:numPr>
              <w:ind w:left="473"/>
              <w:jc w:val="center"/>
              <w:rPr>
                <w:rFonts w:eastAsia="Arial Unicode MS"/>
                <w:bCs/>
                <w:sz w:val="23"/>
                <w:szCs w:val="23"/>
              </w:rPr>
            </w:pPr>
          </w:p>
        </w:tc>
        <w:tc>
          <w:tcPr>
            <w:tcW w:w="8227" w:type="dxa"/>
          </w:tcPr>
          <w:p w14:paraId="2CB8DBA9" w14:textId="77777777" w:rsidR="007A63B6" w:rsidRPr="001C2E5B" w:rsidRDefault="007A63B6" w:rsidP="00C81FFC">
            <w:pPr>
              <w:jc w:val="both"/>
              <w:rPr>
                <w:rFonts w:eastAsia="Arial Unicode MS"/>
                <w:bCs/>
                <w:sz w:val="23"/>
                <w:szCs w:val="23"/>
              </w:rPr>
            </w:pPr>
            <w:r w:rsidRPr="001C2E5B">
              <w:rPr>
                <w:rFonts w:eastAsia="Arial Unicode MS"/>
                <w:bCs/>
                <w:sz w:val="23"/>
                <w:szCs w:val="23"/>
              </w:rPr>
              <w:t>Determine the area ratio for a shelby tube sampler with external diameter of 51mm and internal diameter 48mm.</w:t>
            </w:r>
          </w:p>
        </w:tc>
        <w:tc>
          <w:tcPr>
            <w:tcW w:w="634" w:type="dxa"/>
            <w:vAlign w:val="center"/>
            <w:hideMark/>
          </w:tcPr>
          <w:p w14:paraId="4ACFB26B" w14:textId="77777777" w:rsidR="007A63B6" w:rsidRPr="001C2E5B" w:rsidRDefault="007A63B6" w:rsidP="00C81FFC">
            <w:pPr>
              <w:jc w:val="center"/>
              <w:rPr>
                <w:rFonts w:eastAsia="Arial Unicode MS"/>
                <w:bCs/>
                <w:sz w:val="23"/>
                <w:szCs w:val="23"/>
              </w:rPr>
            </w:pPr>
            <w:r w:rsidRPr="001C2E5B">
              <w:rPr>
                <w:rFonts w:eastAsia="Arial Unicode MS"/>
                <w:bCs/>
                <w:sz w:val="23"/>
                <w:szCs w:val="23"/>
              </w:rPr>
              <w:t>2M</w:t>
            </w:r>
          </w:p>
        </w:tc>
        <w:tc>
          <w:tcPr>
            <w:tcW w:w="783" w:type="dxa"/>
            <w:vAlign w:val="center"/>
            <w:hideMark/>
          </w:tcPr>
          <w:p w14:paraId="1CFC8C6A" w14:textId="77777777" w:rsidR="007A63B6" w:rsidRPr="001C2E5B" w:rsidRDefault="007A63B6" w:rsidP="00C81FFC">
            <w:pPr>
              <w:jc w:val="center"/>
              <w:rPr>
                <w:rFonts w:eastAsia="Arial Unicode MS"/>
                <w:bCs/>
                <w:sz w:val="23"/>
                <w:szCs w:val="23"/>
              </w:rPr>
            </w:pPr>
            <w:r w:rsidRPr="001C2E5B">
              <w:rPr>
                <w:rFonts w:eastAsia="Arial Unicode MS"/>
                <w:bCs/>
                <w:sz w:val="23"/>
                <w:szCs w:val="23"/>
              </w:rPr>
              <w:t>CO-1</w:t>
            </w:r>
          </w:p>
        </w:tc>
        <w:tc>
          <w:tcPr>
            <w:tcW w:w="851" w:type="dxa"/>
            <w:vAlign w:val="center"/>
            <w:hideMark/>
          </w:tcPr>
          <w:p w14:paraId="1FA3744F" w14:textId="3F9AA9DF" w:rsidR="007A63B6" w:rsidRPr="001C2E5B" w:rsidRDefault="007A63B6" w:rsidP="00C81FFC">
            <w:pPr>
              <w:jc w:val="center"/>
              <w:rPr>
                <w:rFonts w:eastAsia="Arial Unicode MS"/>
                <w:bCs/>
                <w:sz w:val="23"/>
                <w:szCs w:val="23"/>
              </w:rPr>
            </w:pPr>
            <w:r w:rsidRPr="001C2E5B">
              <w:rPr>
                <w:rFonts w:eastAsia="Arial Unicode MS"/>
                <w:bCs/>
                <w:sz w:val="23"/>
                <w:szCs w:val="23"/>
              </w:rPr>
              <w:t>BL-</w:t>
            </w:r>
            <w:r w:rsidR="00BE77D1" w:rsidRPr="001C2E5B">
              <w:rPr>
                <w:rFonts w:eastAsia="Arial Unicode MS"/>
                <w:bCs/>
                <w:sz w:val="23"/>
                <w:szCs w:val="23"/>
              </w:rPr>
              <w:t>2</w:t>
            </w:r>
          </w:p>
        </w:tc>
      </w:tr>
      <w:tr w:rsidR="007A63B6" w:rsidRPr="001C2E5B" w14:paraId="536B3BB1" w14:textId="77777777" w:rsidTr="001C2E5B">
        <w:tc>
          <w:tcPr>
            <w:tcW w:w="670" w:type="dxa"/>
          </w:tcPr>
          <w:p w14:paraId="29DAEA58" w14:textId="77777777" w:rsidR="007A63B6" w:rsidRPr="001C2E5B" w:rsidRDefault="007A63B6" w:rsidP="001C2E5B">
            <w:pPr>
              <w:pStyle w:val="ListParagraph"/>
              <w:numPr>
                <w:ilvl w:val="0"/>
                <w:numId w:val="5"/>
              </w:numPr>
              <w:ind w:left="473"/>
              <w:jc w:val="center"/>
              <w:rPr>
                <w:rFonts w:eastAsia="Arial Unicode MS"/>
                <w:bCs/>
                <w:sz w:val="23"/>
                <w:szCs w:val="23"/>
              </w:rPr>
            </w:pPr>
          </w:p>
        </w:tc>
        <w:tc>
          <w:tcPr>
            <w:tcW w:w="8227" w:type="dxa"/>
          </w:tcPr>
          <w:p w14:paraId="4E5D0BCF" w14:textId="0B7363E4" w:rsidR="007A63B6" w:rsidRPr="001C2E5B" w:rsidRDefault="007A63B6" w:rsidP="00C81FFC">
            <w:pPr>
              <w:rPr>
                <w:rFonts w:eastAsia="Arial Unicode MS"/>
                <w:bCs/>
                <w:sz w:val="23"/>
                <w:szCs w:val="23"/>
              </w:rPr>
            </w:pPr>
            <w:r w:rsidRPr="001C2E5B">
              <w:rPr>
                <w:rFonts w:eastAsia="Arial Unicode MS"/>
                <w:bCs/>
                <w:sz w:val="23"/>
                <w:szCs w:val="23"/>
              </w:rPr>
              <w:t xml:space="preserve">Mention different types of </w:t>
            </w:r>
            <w:r w:rsidR="00BE77D1" w:rsidRPr="001C2E5B">
              <w:rPr>
                <w:rFonts w:eastAsia="Arial Unicode MS"/>
                <w:bCs/>
                <w:sz w:val="23"/>
                <w:szCs w:val="23"/>
              </w:rPr>
              <w:t xml:space="preserve">slope </w:t>
            </w:r>
            <w:r w:rsidRPr="001C2E5B">
              <w:rPr>
                <w:rFonts w:eastAsia="Arial Unicode MS"/>
                <w:bCs/>
                <w:sz w:val="23"/>
                <w:szCs w:val="23"/>
              </w:rPr>
              <w:t>failures.</w:t>
            </w:r>
          </w:p>
        </w:tc>
        <w:tc>
          <w:tcPr>
            <w:tcW w:w="634" w:type="dxa"/>
            <w:vAlign w:val="center"/>
            <w:hideMark/>
          </w:tcPr>
          <w:p w14:paraId="629AD5DF" w14:textId="77777777" w:rsidR="007A63B6" w:rsidRPr="001C2E5B" w:rsidRDefault="007A63B6" w:rsidP="00C81FFC">
            <w:pPr>
              <w:jc w:val="center"/>
              <w:rPr>
                <w:rFonts w:eastAsia="Arial Unicode MS"/>
                <w:bCs/>
                <w:sz w:val="23"/>
                <w:szCs w:val="23"/>
              </w:rPr>
            </w:pPr>
            <w:r w:rsidRPr="001C2E5B">
              <w:rPr>
                <w:rFonts w:eastAsia="Arial Unicode MS"/>
                <w:bCs/>
                <w:sz w:val="23"/>
                <w:szCs w:val="23"/>
              </w:rPr>
              <w:t>2M</w:t>
            </w:r>
          </w:p>
        </w:tc>
        <w:tc>
          <w:tcPr>
            <w:tcW w:w="783" w:type="dxa"/>
            <w:vAlign w:val="center"/>
            <w:hideMark/>
          </w:tcPr>
          <w:p w14:paraId="690BA566" w14:textId="51B530AF" w:rsidR="007A63B6" w:rsidRPr="001C2E5B" w:rsidRDefault="007A63B6" w:rsidP="00C81FFC">
            <w:pPr>
              <w:jc w:val="center"/>
              <w:rPr>
                <w:rFonts w:eastAsia="Arial Unicode MS"/>
                <w:bCs/>
                <w:sz w:val="23"/>
                <w:szCs w:val="23"/>
              </w:rPr>
            </w:pPr>
            <w:r w:rsidRPr="001C2E5B">
              <w:rPr>
                <w:rFonts w:eastAsia="Arial Unicode MS"/>
                <w:bCs/>
                <w:sz w:val="23"/>
                <w:szCs w:val="23"/>
              </w:rPr>
              <w:t>CO-</w:t>
            </w:r>
            <w:r w:rsidR="00BE77D1" w:rsidRPr="001C2E5B">
              <w:rPr>
                <w:rFonts w:eastAsia="Arial Unicode MS"/>
                <w:bCs/>
                <w:sz w:val="23"/>
                <w:szCs w:val="23"/>
              </w:rPr>
              <w:t>2</w:t>
            </w:r>
          </w:p>
        </w:tc>
        <w:tc>
          <w:tcPr>
            <w:tcW w:w="851" w:type="dxa"/>
            <w:vAlign w:val="center"/>
            <w:hideMark/>
          </w:tcPr>
          <w:p w14:paraId="7ED52EA4" w14:textId="0E286ECE" w:rsidR="007A63B6" w:rsidRPr="001C2E5B" w:rsidRDefault="007A63B6" w:rsidP="00C81FFC">
            <w:pPr>
              <w:jc w:val="center"/>
              <w:rPr>
                <w:rFonts w:eastAsia="Arial Unicode MS"/>
                <w:bCs/>
                <w:sz w:val="23"/>
                <w:szCs w:val="23"/>
              </w:rPr>
            </w:pPr>
            <w:r w:rsidRPr="001C2E5B">
              <w:rPr>
                <w:rFonts w:eastAsia="Arial Unicode MS"/>
                <w:bCs/>
                <w:sz w:val="23"/>
                <w:szCs w:val="23"/>
              </w:rPr>
              <w:t>BL-</w:t>
            </w:r>
            <w:r w:rsidR="00BE77D1" w:rsidRPr="001C2E5B">
              <w:rPr>
                <w:rFonts w:eastAsia="Arial Unicode MS"/>
                <w:bCs/>
                <w:sz w:val="23"/>
                <w:szCs w:val="23"/>
              </w:rPr>
              <w:t>1</w:t>
            </w:r>
          </w:p>
        </w:tc>
      </w:tr>
      <w:tr w:rsidR="007A63B6" w:rsidRPr="001C2E5B" w14:paraId="1AC63AD1" w14:textId="77777777" w:rsidTr="001C2E5B">
        <w:tc>
          <w:tcPr>
            <w:tcW w:w="670" w:type="dxa"/>
          </w:tcPr>
          <w:p w14:paraId="53DDE7B7" w14:textId="77777777" w:rsidR="007A63B6" w:rsidRPr="001C2E5B" w:rsidRDefault="007A63B6" w:rsidP="001C2E5B">
            <w:pPr>
              <w:pStyle w:val="ListParagraph"/>
              <w:numPr>
                <w:ilvl w:val="0"/>
                <w:numId w:val="5"/>
              </w:numPr>
              <w:ind w:left="473"/>
              <w:jc w:val="center"/>
              <w:rPr>
                <w:rFonts w:eastAsia="Arial Unicode MS"/>
                <w:bCs/>
                <w:sz w:val="23"/>
                <w:szCs w:val="23"/>
              </w:rPr>
            </w:pPr>
          </w:p>
        </w:tc>
        <w:tc>
          <w:tcPr>
            <w:tcW w:w="8227" w:type="dxa"/>
          </w:tcPr>
          <w:p w14:paraId="030F3F56" w14:textId="77777777" w:rsidR="007A63B6" w:rsidRPr="001C2E5B" w:rsidRDefault="007A63B6" w:rsidP="00C81FFC">
            <w:pPr>
              <w:rPr>
                <w:rFonts w:eastAsia="Arial Unicode MS"/>
                <w:bCs/>
                <w:sz w:val="23"/>
                <w:szCs w:val="23"/>
              </w:rPr>
            </w:pPr>
            <w:r w:rsidRPr="001C2E5B">
              <w:rPr>
                <w:rFonts w:eastAsia="Arial Unicode MS"/>
                <w:bCs/>
                <w:sz w:val="23"/>
                <w:szCs w:val="23"/>
              </w:rPr>
              <w:t>State the assumptions in Rankine’s earth pressure theory.</w:t>
            </w:r>
          </w:p>
        </w:tc>
        <w:tc>
          <w:tcPr>
            <w:tcW w:w="634" w:type="dxa"/>
            <w:vAlign w:val="center"/>
            <w:hideMark/>
          </w:tcPr>
          <w:p w14:paraId="7AFD7046" w14:textId="77777777" w:rsidR="007A63B6" w:rsidRPr="001C2E5B" w:rsidRDefault="007A63B6" w:rsidP="00C81FFC">
            <w:pPr>
              <w:jc w:val="center"/>
              <w:rPr>
                <w:rFonts w:eastAsia="Arial Unicode MS"/>
                <w:bCs/>
                <w:sz w:val="23"/>
                <w:szCs w:val="23"/>
              </w:rPr>
            </w:pPr>
            <w:r w:rsidRPr="001C2E5B">
              <w:rPr>
                <w:rFonts w:eastAsia="Arial Unicode MS"/>
                <w:bCs/>
                <w:sz w:val="23"/>
                <w:szCs w:val="23"/>
              </w:rPr>
              <w:t>2M</w:t>
            </w:r>
          </w:p>
        </w:tc>
        <w:tc>
          <w:tcPr>
            <w:tcW w:w="783" w:type="dxa"/>
            <w:vAlign w:val="center"/>
            <w:hideMark/>
          </w:tcPr>
          <w:p w14:paraId="67C929D0" w14:textId="77777777" w:rsidR="007A63B6" w:rsidRPr="001C2E5B" w:rsidRDefault="007A63B6" w:rsidP="00C81FFC">
            <w:pPr>
              <w:jc w:val="center"/>
              <w:rPr>
                <w:rFonts w:eastAsia="Arial Unicode MS"/>
                <w:bCs/>
                <w:sz w:val="23"/>
                <w:szCs w:val="23"/>
              </w:rPr>
            </w:pPr>
            <w:r w:rsidRPr="001C2E5B">
              <w:rPr>
                <w:rFonts w:eastAsia="Arial Unicode MS"/>
                <w:bCs/>
                <w:sz w:val="23"/>
                <w:szCs w:val="23"/>
              </w:rPr>
              <w:t>CO-3</w:t>
            </w:r>
          </w:p>
        </w:tc>
        <w:tc>
          <w:tcPr>
            <w:tcW w:w="851" w:type="dxa"/>
            <w:vAlign w:val="center"/>
            <w:hideMark/>
          </w:tcPr>
          <w:p w14:paraId="2B55EF33" w14:textId="79008894" w:rsidR="007A63B6" w:rsidRPr="001C2E5B" w:rsidRDefault="007A63B6" w:rsidP="00C81FFC">
            <w:pPr>
              <w:jc w:val="center"/>
              <w:rPr>
                <w:rFonts w:eastAsia="Arial Unicode MS"/>
                <w:bCs/>
                <w:sz w:val="23"/>
                <w:szCs w:val="23"/>
              </w:rPr>
            </w:pPr>
            <w:r w:rsidRPr="001C2E5B">
              <w:rPr>
                <w:rFonts w:eastAsia="Arial Unicode MS"/>
                <w:bCs/>
                <w:sz w:val="23"/>
                <w:szCs w:val="23"/>
              </w:rPr>
              <w:t>BL-</w:t>
            </w:r>
            <w:r w:rsidR="00BE77D1" w:rsidRPr="001C2E5B">
              <w:rPr>
                <w:rFonts w:eastAsia="Arial Unicode MS"/>
                <w:bCs/>
                <w:sz w:val="23"/>
                <w:szCs w:val="23"/>
              </w:rPr>
              <w:t>1</w:t>
            </w:r>
          </w:p>
        </w:tc>
      </w:tr>
      <w:tr w:rsidR="007A63B6" w:rsidRPr="001C2E5B" w14:paraId="61BD6BEF" w14:textId="77777777" w:rsidTr="001C2E5B">
        <w:tc>
          <w:tcPr>
            <w:tcW w:w="670" w:type="dxa"/>
          </w:tcPr>
          <w:p w14:paraId="41CB1BBF" w14:textId="77777777" w:rsidR="007A63B6" w:rsidRPr="001C2E5B" w:rsidRDefault="007A63B6" w:rsidP="001C2E5B">
            <w:pPr>
              <w:pStyle w:val="ListParagraph"/>
              <w:numPr>
                <w:ilvl w:val="0"/>
                <w:numId w:val="5"/>
              </w:numPr>
              <w:ind w:left="473"/>
              <w:jc w:val="center"/>
              <w:rPr>
                <w:rFonts w:eastAsia="Arial Unicode MS"/>
                <w:bCs/>
                <w:sz w:val="23"/>
                <w:szCs w:val="23"/>
              </w:rPr>
            </w:pPr>
          </w:p>
        </w:tc>
        <w:tc>
          <w:tcPr>
            <w:tcW w:w="8227" w:type="dxa"/>
          </w:tcPr>
          <w:p w14:paraId="27F45497" w14:textId="77777777" w:rsidR="007A63B6" w:rsidRPr="001C2E5B" w:rsidRDefault="007A63B6" w:rsidP="00C81FFC">
            <w:pPr>
              <w:rPr>
                <w:rFonts w:eastAsia="Arial Unicode MS"/>
                <w:bCs/>
                <w:sz w:val="23"/>
                <w:szCs w:val="23"/>
              </w:rPr>
            </w:pPr>
            <w:r w:rsidRPr="001C2E5B">
              <w:rPr>
                <w:rFonts w:eastAsia="Arial Unicode MS"/>
                <w:bCs/>
                <w:sz w:val="23"/>
                <w:szCs w:val="23"/>
              </w:rPr>
              <w:t>List out the different types of retaining walls.</w:t>
            </w:r>
          </w:p>
        </w:tc>
        <w:tc>
          <w:tcPr>
            <w:tcW w:w="634" w:type="dxa"/>
            <w:vAlign w:val="center"/>
            <w:hideMark/>
          </w:tcPr>
          <w:p w14:paraId="635DF567" w14:textId="77777777" w:rsidR="007A63B6" w:rsidRPr="001C2E5B" w:rsidRDefault="007A63B6" w:rsidP="00C81FFC">
            <w:pPr>
              <w:jc w:val="center"/>
              <w:rPr>
                <w:rFonts w:eastAsia="Arial Unicode MS"/>
                <w:bCs/>
                <w:sz w:val="23"/>
                <w:szCs w:val="23"/>
              </w:rPr>
            </w:pPr>
            <w:r w:rsidRPr="001C2E5B">
              <w:rPr>
                <w:rFonts w:eastAsia="Arial Unicode MS"/>
                <w:bCs/>
                <w:sz w:val="23"/>
                <w:szCs w:val="23"/>
              </w:rPr>
              <w:t>2M</w:t>
            </w:r>
          </w:p>
        </w:tc>
        <w:tc>
          <w:tcPr>
            <w:tcW w:w="783" w:type="dxa"/>
            <w:vAlign w:val="center"/>
            <w:hideMark/>
          </w:tcPr>
          <w:p w14:paraId="269C5460" w14:textId="77777777" w:rsidR="007A63B6" w:rsidRPr="001C2E5B" w:rsidRDefault="007A63B6" w:rsidP="00C81FFC">
            <w:pPr>
              <w:jc w:val="center"/>
              <w:rPr>
                <w:rFonts w:eastAsia="Arial Unicode MS"/>
                <w:bCs/>
                <w:sz w:val="23"/>
                <w:szCs w:val="23"/>
              </w:rPr>
            </w:pPr>
            <w:r w:rsidRPr="001C2E5B">
              <w:rPr>
                <w:rFonts w:eastAsia="Arial Unicode MS"/>
                <w:bCs/>
                <w:sz w:val="23"/>
                <w:szCs w:val="23"/>
              </w:rPr>
              <w:t>CO-3</w:t>
            </w:r>
          </w:p>
        </w:tc>
        <w:tc>
          <w:tcPr>
            <w:tcW w:w="851" w:type="dxa"/>
            <w:vAlign w:val="center"/>
            <w:hideMark/>
          </w:tcPr>
          <w:p w14:paraId="565DA630" w14:textId="0C662942" w:rsidR="007A63B6" w:rsidRPr="001C2E5B" w:rsidRDefault="007A63B6" w:rsidP="00C81FFC">
            <w:pPr>
              <w:jc w:val="center"/>
              <w:rPr>
                <w:rFonts w:eastAsia="Arial Unicode MS"/>
                <w:bCs/>
                <w:sz w:val="23"/>
                <w:szCs w:val="23"/>
              </w:rPr>
            </w:pPr>
            <w:r w:rsidRPr="001C2E5B">
              <w:rPr>
                <w:rFonts w:eastAsia="Arial Unicode MS"/>
                <w:bCs/>
                <w:sz w:val="23"/>
                <w:szCs w:val="23"/>
              </w:rPr>
              <w:t>BL-</w:t>
            </w:r>
            <w:r w:rsidR="00BE77D1" w:rsidRPr="001C2E5B">
              <w:rPr>
                <w:rFonts w:eastAsia="Arial Unicode MS"/>
                <w:bCs/>
                <w:sz w:val="23"/>
                <w:szCs w:val="23"/>
              </w:rPr>
              <w:t>1</w:t>
            </w:r>
          </w:p>
        </w:tc>
      </w:tr>
      <w:tr w:rsidR="007A63B6" w:rsidRPr="001C2E5B" w14:paraId="3CEC56A4" w14:textId="77777777" w:rsidTr="001C2E5B">
        <w:tc>
          <w:tcPr>
            <w:tcW w:w="670" w:type="dxa"/>
          </w:tcPr>
          <w:p w14:paraId="3AE28A43" w14:textId="77777777" w:rsidR="007A63B6" w:rsidRPr="001C2E5B" w:rsidRDefault="007A63B6" w:rsidP="001C2E5B">
            <w:pPr>
              <w:pStyle w:val="ListParagraph"/>
              <w:numPr>
                <w:ilvl w:val="0"/>
                <w:numId w:val="5"/>
              </w:numPr>
              <w:ind w:left="473"/>
              <w:jc w:val="center"/>
              <w:rPr>
                <w:rFonts w:eastAsia="Arial Unicode MS"/>
                <w:bCs/>
                <w:sz w:val="23"/>
                <w:szCs w:val="23"/>
              </w:rPr>
            </w:pPr>
          </w:p>
        </w:tc>
        <w:tc>
          <w:tcPr>
            <w:tcW w:w="8227" w:type="dxa"/>
          </w:tcPr>
          <w:p w14:paraId="1FDF0F66" w14:textId="24F66A9A" w:rsidR="007A63B6" w:rsidRPr="001C2E5B" w:rsidRDefault="007A63B6" w:rsidP="00C81FFC">
            <w:pPr>
              <w:rPr>
                <w:rFonts w:eastAsia="Arial Unicode MS"/>
                <w:bCs/>
                <w:sz w:val="23"/>
                <w:szCs w:val="23"/>
              </w:rPr>
            </w:pPr>
            <w:r w:rsidRPr="001C2E5B">
              <w:rPr>
                <w:rFonts w:eastAsia="Arial Unicode MS"/>
                <w:bCs/>
                <w:sz w:val="23"/>
                <w:szCs w:val="23"/>
              </w:rPr>
              <w:t xml:space="preserve">Define negative </w:t>
            </w:r>
            <w:r w:rsidR="00080FE7">
              <w:rPr>
                <w:rFonts w:eastAsia="Arial Unicode MS"/>
                <w:bCs/>
                <w:sz w:val="23"/>
                <w:szCs w:val="23"/>
              </w:rPr>
              <w:t xml:space="preserve">skin </w:t>
            </w:r>
            <w:r w:rsidRPr="001C2E5B">
              <w:rPr>
                <w:rFonts w:eastAsia="Arial Unicode MS"/>
                <w:bCs/>
                <w:sz w:val="23"/>
                <w:szCs w:val="23"/>
              </w:rPr>
              <w:t>friction.</w:t>
            </w:r>
          </w:p>
        </w:tc>
        <w:tc>
          <w:tcPr>
            <w:tcW w:w="634" w:type="dxa"/>
            <w:vAlign w:val="center"/>
            <w:hideMark/>
          </w:tcPr>
          <w:p w14:paraId="4B5E747A" w14:textId="77777777" w:rsidR="007A63B6" w:rsidRPr="001C2E5B" w:rsidRDefault="007A63B6" w:rsidP="00C81FFC">
            <w:pPr>
              <w:jc w:val="center"/>
              <w:rPr>
                <w:rFonts w:eastAsia="Arial Unicode MS"/>
                <w:bCs/>
                <w:sz w:val="23"/>
                <w:szCs w:val="23"/>
              </w:rPr>
            </w:pPr>
            <w:r w:rsidRPr="001C2E5B">
              <w:rPr>
                <w:rFonts w:eastAsia="Arial Unicode MS"/>
                <w:bCs/>
                <w:sz w:val="23"/>
                <w:szCs w:val="23"/>
              </w:rPr>
              <w:t>2M</w:t>
            </w:r>
          </w:p>
        </w:tc>
        <w:tc>
          <w:tcPr>
            <w:tcW w:w="783" w:type="dxa"/>
            <w:vAlign w:val="center"/>
            <w:hideMark/>
          </w:tcPr>
          <w:p w14:paraId="01A73D8C" w14:textId="09A82CEF" w:rsidR="007A63B6" w:rsidRPr="001C2E5B" w:rsidRDefault="007A63B6" w:rsidP="00C81FFC">
            <w:pPr>
              <w:jc w:val="center"/>
              <w:rPr>
                <w:rFonts w:eastAsia="Arial Unicode MS"/>
                <w:bCs/>
                <w:sz w:val="23"/>
                <w:szCs w:val="23"/>
              </w:rPr>
            </w:pPr>
            <w:r w:rsidRPr="001C2E5B">
              <w:rPr>
                <w:rFonts w:eastAsia="Arial Unicode MS"/>
                <w:bCs/>
                <w:sz w:val="23"/>
                <w:szCs w:val="23"/>
              </w:rPr>
              <w:t>CO-</w:t>
            </w:r>
            <w:r w:rsidR="00BE77D1" w:rsidRPr="001C2E5B">
              <w:rPr>
                <w:rFonts w:eastAsia="Arial Unicode MS"/>
                <w:bCs/>
                <w:sz w:val="23"/>
                <w:szCs w:val="23"/>
              </w:rPr>
              <w:t>4</w:t>
            </w:r>
          </w:p>
        </w:tc>
        <w:tc>
          <w:tcPr>
            <w:tcW w:w="851" w:type="dxa"/>
            <w:vAlign w:val="center"/>
            <w:hideMark/>
          </w:tcPr>
          <w:p w14:paraId="07F0D371" w14:textId="0EFE3FDF" w:rsidR="007A63B6" w:rsidRPr="001C2E5B" w:rsidRDefault="007A63B6" w:rsidP="00C81FFC">
            <w:pPr>
              <w:jc w:val="center"/>
              <w:rPr>
                <w:rFonts w:eastAsia="Arial Unicode MS"/>
                <w:bCs/>
                <w:sz w:val="23"/>
                <w:szCs w:val="23"/>
              </w:rPr>
            </w:pPr>
            <w:r w:rsidRPr="001C2E5B">
              <w:rPr>
                <w:rFonts w:eastAsia="Arial Unicode MS"/>
                <w:bCs/>
                <w:sz w:val="23"/>
                <w:szCs w:val="23"/>
              </w:rPr>
              <w:t>BL-</w:t>
            </w:r>
            <w:r w:rsidR="00BE77D1" w:rsidRPr="001C2E5B">
              <w:rPr>
                <w:rFonts w:eastAsia="Arial Unicode MS"/>
                <w:bCs/>
                <w:sz w:val="23"/>
                <w:szCs w:val="23"/>
              </w:rPr>
              <w:t>1</w:t>
            </w:r>
          </w:p>
        </w:tc>
      </w:tr>
    </w:tbl>
    <w:p w14:paraId="003791ED" w14:textId="77777777" w:rsidR="007A63B6" w:rsidRPr="001C2E5B" w:rsidRDefault="007A63B6" w:rsidP="007A63B6">
      <w:pPr>
        <w:spacing w:after="0" w:line="240" w:lineRule="auto"/>
        <w:jc w:val="center"/>
        <w:rPr>
          <w:rFonts w:ascii="Times New Roman" w:eastAsia="Arial Unicode MS" w:hAnsi="Times New Roman" w:cs="Times New Roman"/>
          <w:b/>
          <w:sz w:val="24"/>
          <w:szCs w:val="24"/>
          <w:u w:val="single"/>
        </w:rPr>
      </w:pPr>
      <w:r w:rsidRPr="001C2E5B">
        <w:rPr>
          <w:rFonts w:ascii="Times New Roman" w:eastAsia="Arial Unicode MS" w:hAnsi="Times New Roman" w:cs="Times New Roman"/>
          <w:b/>
          <w:sz w:val="24"/>
          <w:szCs w:val="24"/>
          <w:u w:val="single"/>
        </w:rPr>
        <w:t>PART-B</w:t>
      </w:r>
    </w:p>
    <w:p w14:paraId="6EE5E4DF" w14:textId="77777777" w:rsidR="007A63B6" w:rsidRPr="001C2E5B" w:rsidRDefault="007A63B6" w:rsidP="007A63B6">
      <w:pPr>
        <w:spacing w:after="0" w:line="240" w:lineRule="auto"/>
        <w:jc w:val="right"/>
        <w:rPr>
          <w:rFonts w:ascii="Times New Roman" w:eastAsia="Arial Unicode MS" w:hAnsi="Times New Roman" w:cs="Times New Roman"/>
          <w:b/>
          <w:sz w:val="24"/>
          <w:szCs w:val="24"/>
        </w:rPr>
      </w:pPr>
      <w:r w:rsidRPr="001C2E5B">
        <w:rPr>
          <w:rFonts w:ascii="Times New Roman" w:eastAsia="Arial Unicode MS" w:hAnsi="Times New Roman" w:cs="Times New Roman"/>
          <w:b/>
          <w:sz w:val="24"/>
          <w:szCs w:val="24"/>
        </w:rPr>
        <w:t>6X10=60M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
        <w:gridCol w:w="8081"/>
        <w:gridCol w:w="670"/>
        <w:gridCol w:w="767"/>
        <w:gridCol w:w="825"/>
        <w:gridCol w:w="14"/>
      </w:tblGrid>
      <w:tr w:rsidR="007A63B6" w:rsidRPr="001C2E5B" w14:paraId="43DC413E" w14:textId="77777777" w:rsidTr="001C2E5B">
        <w:tc>
          <w:tcPr>
            <w:tcW w:w="10980" w:type="dxa"/>
            <w:gridSpan w:val="6"/>
            <w:vAlign w:val="center"/>
            <w:hideMark/>
          </w:tcPr>
          <w:p w14:paraId="048A2C90" w14:textId="06DBC5EF" w:rsidR="007A63B6" w:rsidRPr="001C2E5B" w:rsidRDefault="007A63B6" w:rsidP="00C81FFC">
            <w:pPr>
              <w:spacing w:before="20" w:after="40"/>
              <w:jc w:val="center"/>
              <w:rPr>
                <w:rFonts w:eastAsia="Arial Unicode MS"/>
                <w:b/>
                <w:sz w:val="23"/>
                <w:szCs w:val="23"/>
              </w:rPr>
            </w:pPr>
            <w:r w:rsidRPr="001C2E5B">
              <w:rPr>
                <w:rFonts w:eastAsia="Arial Unicode MS"/>
                <w:b/>
                <w:sz w:val="23"/>
                <w:szCs w:val="23"/>
              </w:rPr>
              <w:t>UNIT-</w:t>
            </w:r>
            <w:r w:rsidR="00BE77D1" w:rsidRPr="001C2E5B">
              <w:rPr>
                <w:rFonts w:eastAsia="Arial Unicode MS"/>
                <w:b/>
                <w:sz w:val="23"/>
                <w:szCs w:val="23"/>
              </w:rPr>
              <w:t>I</w:t>
            </w:r>
          </w:p>
        </w:tc>
      </w:tr>
      <w:tr w:rsidR="007A63B6" w:rsidRPr="001C2E5B" w14:paraId="1DE691ED" w14:textId="77777777" w:rsidTr="001C2E5B">
        <w:trPr>
          <w:gridAfter w:val="1"/>
          <w:wAfter w:w="14" w:type="dxa"/>
        </w:trPr>
        <w:tc>
          <w:tcPr>
            <w:tcW w:w="623" w:type="dxa"/>
          </w:tcPr>
          <w:p w14:paraId="73BFB273" w14:textId="77777777" w:rsidR="007A63B6" w:rsidRPr="001C2E5B" w:rsidRDefault="007A63B6" w:rsidP="00BE77D1">
            <w:pPr>
              <w:pStyle w:val="ListParagraph"/>
              <w:numPr>
                <w:ilvl w:val="0"/>
                <w:numId w:val="3"/>
              </w:numPr>
              <w:spacing w:before="20" w:after="40"/>
              <w:ind w:left="473"/>
              <w:jc w:val="center"/>
              <w:rPr>
                <w:rFonts w:eastAsia="Arial Unicode MS"/>
                <w:bCs/>
                <w:sz w:val="23"/>
                <w:szCs w:val="23"/>
              </w:rPr>
            </w:pPr>
          </w:p>
        </w:tc>
        <w:tc>
          <w:tcPr>
            <w:tcW w:w="8081" w:type="dxa"/>
            <w:hideMark/>
          </w:tcPr>
          <w:p w14:paraId="1C2DD832" w14:textId="2BA0B3C8" w:rsidR="007A63B6" w:rsidRPr="001C2E5B" w:rsidRDefault="00BE77D1" w:rsidP="00C81FFC">
            <w:pPr>
              <w:spacing w:before="20" w:after="40"/>
              <w:rPr>
                <w:rFonts w:eastAsia="Arial Unicode MS"/>
                <w:bCs/>
                <w:sz w:val="23"/>
                <w:szCs w:val="23"/>
              </w:rPr>
            </w:pPr>
            <w:r w:rsidRPr="001C2E5B">
              <w:rPr>
                <w:rFonts w:eastAsia="Arial Unicode MS"/>
                <w:bCs/>
                <w:sz w:val="23"/>
                <w:szCs w:val="23"/>
              </w:rPr>
              <w:t>Discuss standard penetration test. What are the various corrections? Write the importance of the test in Geotechnical Engineering.</w:t>
            </w:r>
          </w:p>
        </w:tc>
        <w:tc>
          <w:tcPr>
            <w:tcW w:w="670" w:type="dxa"/>
            <w:vAlign w:val="center"/>
            <w:hideMark/>
          </w:tcPr>
          <w:p w14:paraId="25CBB7BA"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10M</w:t>
            </w:r>
          </w:p>
        </w:tc>
        <w:tc>
          <w:tcPr>
            <w:tcW w:w="767" w:type="dxa"/>
            <w:vAlign w:val="center"/>
            <w:hideMark/>
          </w:tcPr>
          <w:p w14:paraId="135431F1"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CO-1</w:t>
            </w:r>
          </w:p>
        </w:tc>
        <w:tc>
          <w:tcPr>
            <w:tcW w:w="825" w:type="dxa"/>
            <w:vAlign w:val="center"/>
            <w:hideMark/>
          </w:tcPr>
          <w:p w14:paraId="200C9616"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BL-2</w:t>
            </w:r>
          </w:p>
        </w:tc>
      </w:tr>
      <w:tr w:rsidR="007A63B6" w:rsidRPr="001C2E5B" w14:paraId="080D943F" w14:textId="77777777" w:rsidTr="001C2E5B">
        <w:tc>
          <w:tcPr>
            <w:tcW w:w="10980" w:type="dxa"/>
            <w:gridSpan w:val="6"/>
            <w:vAlign w:val="center"/>
            <w:hideMark/>
          </w:tcPr>
          <w:p w14:paraId="3178F2F6"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OR</w:t>
            </w:r>
          </w:p>
        </w:tc>
      </w:tr>
      <w:tr w:rsidR="007A63B6" w:rsidRPr="001C2E5B" w14:paraId="5B1873FF" w14:textId="77777777" w:rsidTr="001C2E5B">
        <w:trPr>
          <w:gridAfter w:val="1"/>
          <w:wAfter w:w="14" w:type="dxa"/>
        </w:trPr>
        <w:tc>
          <w:tcPr>
            <w:tcW w:w="623" w:type="dxa"/>
            <w:vMerge w:val="restart"/>
          </w:tcPr>
          <w:p w14:paraId="0BFCF64D" w14:textId="77777777" w:rsidR="007A63B6" w:rsidRPr="001C2E5B" w:rsidRDefault="007A63B6" w:rsidP="00BE77D1">
            <w:pPr>
              <w:pStyle w:val="ListParagraph"/>
              <w:numPr>
                <w:ilvl w:val="0"/>
                <w:numId w:val="3"/>
              </w:numPr>
              <w:spacing w:before="20" w:after="40"/>
              <w:ind w:left="473"/>
              <w:jc w:val="center"/>
              <w:rPr>
                <w:rFonts w:eastAsia="Arial Unicode MS"/>
                <w:bCs/>
                <w:sz w:val="23"/>
                <w:szCs w:val="23"/>
              </w:rPr>
            </w:pPr>
          </w:p>
        </w:tc>
        <w:tc>
          <w:tcPr>
            <w:tcW w:w="8081" w:type="dxa"/>
            <w:hideMark/>
          </w:tcPr>
          <w:p w14:paraId="0281B168" w14:textId="77777777" w:rsidR="007A63B6" w:rsidRPr="001C2E5B" w:rsidRDefault="007A63B6" w:rsidP="00C81FFC">
            <w:pPr>
              <w:spacing w:before="20" w:after="40"/>
              <w:rPr>
                <w:rFonts w:eastAsia="Arial Unicode MS"/>
                <w:bCs/>
                <w:sz w:val="23"/>
                <w:szCs w:val="23"/>
              </w:rPr>
            </w:pPr>
            <w:r w:rsidRPr="001C2E5B">
              <w:rPr>
                <w:rFonts w:eastAsia="Arial Unicode MS"/>
                <w:bCs/>
                <w:sz w:val="23"/>
                <w:szCs w:val="23"/>
              </w:rPr>
              <w:t>a)</w:t>
            </w:r>
            <w:r w:rsidRPr="001C2E5B">
              <w:rPr>
                <w:sz w:val="23"/>
                <w:szCs w:val="23"/>
              </w:rPr>
              <w:t xml:space="preserve"> </w:t>
            </w:r>
            <w:r w:rsidRPr="001C2E5B">
              <w:rPr>
                <w:rFonts w:eastAsia="Arial Unicode MS"/>
                <w:bCs/>
                <w:sz w:val="23"/>
                <w:szCs w:val="23"/>
              </w:rPr>
              <w:t>Enumerate different types of Samplers. Explain any one in detail.</w:t>
            </w:r>
          </w:p>
        </w:tc>
        <w:tc>
          <w:tcPr>
            <w:tcW w:w="670" w:type="dxa"/>
            <w:vAlign w:val="center"/>
            <w:hideMark/>
          </w:tcPr>
          <w:p w14:paraId="447F968F"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5M</w:t>
            </w:r>
          </w:p>
        </w:tc>
        <w:tc>
          <w:tcPr>
            <w:tcW w:w="767" w:type="dxa"/>
            <w:vAlign w:val="center"/>
            <w:hideMark/>
          </w:tcPr>
          <w:p w14:paraId="6DBFB322"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CO-1</w:t>
            </w:r>
          </w:p>
        </w:tc>
        <w:tc>
          <w:tcPr>
            <w:tcW w:w="825" w:type="dxa"/>
            <w:vAlign w:val="center"/>
            <w:hideMark/>
          </w:tcPr>
          <w:p w14:paraId="6E47FF42" w14:textId="5114ABF3"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w:t>
            </w:r>
            <w:r w:rsidR="00BE77D1" w:rsidRPr="001C2E5B">
              <w:rPr>
                <w:rFonts w:eastAsia="Arial Unicode MS"/>
                <w:bCs/>
                <w:sz w:val="23"/>
                <w:szCs w:val="23"/>
              </w:rPr>
              <w:t>3</w:t>
            </w:r>
          </w:p>
        </w:tc>
      </w:tr>
      <w:tr w:rsidR="007A63B6" w:rsidRPr="001C2E5B" w14:paraId="03E300DE" w14:textId="77777777" w:rsidTr="001C2E5B">
        <w:trPr>
          <w:gridAfter w:val="1"/>
          <w:wAfter w:w="14" w:type="dxa"/>
        </w:trPr>
        <w:tc>
          <w:tcPr>
            <w:tcW w:w="623" w:type="dxa"/>
            <w:vMerge/>
            <w:vAlign w:val="center"/>
          </w:tcPr>
          <w:p w14:paraId="5426E290" w14:textId="77777777" w:rsidR="007A63B6" w:rsidRPr="001C2E5B" w:rsidRDefault="007A63B6" w:rsidP="00C81FFC">
            <w:pPr>
              <w:pStyle w:val="ListParagraph"/>
              <w:spacing w:before="20" w:after="40"/>
              <w:ind w:left="473"/>
              <w:jc w:val="center"/>
              <w:rPr>
                <w:rFonts w:eastAsia="Arial Unicode MS"/>
                <w:bCs/>
                <w:sz w:val="23"/>
                <w:szCs w:val="23"/>
              </w:rPr>
            </w:pPr>
          </w:p>
        </w:tc>
        <w:tc>
          <w:tcPr>
            <w:tcW w:w="8081" w:type="dxa"/>
          </w:tcPr>
          <w:p w14:paraId="72CEA1D9" w14:textId="77777777" w:rsidR="007A63B6" w:rsidRPr="001C2E5B" w:rsidRDefault="007A63B6" w:rsidP="00C81FFC">
            <w:pPr>
              <w:spacing w:before="20" w:after="40"/>
              <w:rPr>
                <w:rFonts w:eastAsia="Arial Unicode MS"/>
                <w:bCs/>
                <w:sz w:val="23"/>
                <w:szCs w:val="23"/>
              </w:rPr>
            </w:pPr>
            <w:r w:rsidRPr="001C2E5B">
              <w:rPr>
                <w:rFonts w:eastAsia="Arial Unicode MS"/>
                <w:bCs/>
                <w:sz w:val="23"/>
                <w:szCs w:val="23"/>
              </w:rPr>
              <w:t>b) Explain in detail electrical resistivity method.</w:t>
            </w:r>
          </w:p>
        </w:tc>
        <w:tc>
          <w:tcPr>
            <w:tcW w:w="670" w:type="dxa"/>
            <w:vAlign w:val="center"/>
          </w:tcPr>
          <w:p w14:paraId="7C24057A"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5M</w:t>
            </w:r>
          </w:p>
        </w:tc>
        <w:tc>
          <w:tcPr>
            <w:tcW w:w="767" w:type="dxa"/>
            <w:vAlign w:val="center"/>
          </w:tcPr>
          <w:p w14:paraId="0CF31F12"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CO-1</w:t>
            </w:r>
          </w:p>
        </w:tc>
        <w:tc>
          <w:tcPr>
            <w:tcW w:w="825" w:type="dxa"/>
            <w:vAlign w:val="center"/>
          </w:tcPr>
          <w:p w14:paraId="65FBB1DB"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BL-2</w:t>
            </w:r>
          </w:p>
        </w:tc>
      </w:tr>
      <w:tr w:rsidR="007A63B6" w:rsidRPr="001C2E5B" w14:paraId="739BA09A" w14:textId="77777777" w:rsidTr="001C2E5B">
        <w:tc>
          <w:tcPr>
            <w:tcW w:w="10980" w:type="dxa"/>
            <w:gridSpan w:val="6"/>
            <w:vAlign w:val="center"/>
            <w:hideMark/>
          </w:tcPr>
          <w:p w14:paraId="36A5041D" w14:textId="66D15B59" w:rsidR="007A63B6" w:rsidRPr="001C2E5B" w:rsidRDefault="007A63B6" w:rsidP="00C81FFC">
            <w:pPr>
              <w:spacing w:before="20" w:after="40"/>
              <w:jc w:val="center"/>
              <w:rPr>
                <w:rFonts w:eastAsia="Arial Unicode MS"/>
                <w:b/>
                <w:sz w:val="23"/>
                <w:szCs w:val="23"/>
              </w:rPr>
            </w:pPr>
            <w:r w:rsidRPr="001C2E5B">
              <w:rPr>
                <w:rFonts w:eastAsia="Arial Unicode MS"/>
                <w:b/>
                <w:sz w:val="23"/>
                <w:szCs w:val="23"/>
              </w:rPr>
              <w:t>UNIT-</w:t>
            </w:r>
            <w:r w:rsidR="00BE77D1" w:rsidRPr="001C2E5B">
              <w:rPr>
                <w:rFonts w:eastAsia="Arial Unicode MS"/>
                <w:b/>
                <w:sz w:val="23"/>
                <w:szCs w:val="23"/>
              </w:rPr>
              <w:t>II</w:t>
            </w:r>
          </w:p>
        </w:tc>
      </w:tr>
      <w:tr w:rsidR="007A63B6" w:rsidRPr="001C2E5B" w14:paraId="5E775318" w14:textId="77777777" w:rsidTr="001C2E5B">
        <w:trPr>
          <w:gridAfter w:val="1"/>
          <w:wAfter w:w="14" w:type="dxa"/>
        </w:trPr>
        <w:tc>
          <w:tcPr>
            <w:tcW w:w="623" w:type="dxa"/>
          </w:tcPr>
          <w:p w14:paraId="346D2C82" w14:textId="77777777" w:rsidR="007A63B6" w:rsidRPr="001C2E5B" w:rsidRDefault="007A63B6" w:rsidP="00BE77D1">
            <w:pPr>
              <w:pStyle w:val="ListParagraph"/>
              <w:numPr>
                <w:ilvl w:val="0"/>
                <w:numId w:val="3"/>
              </w:numPr>
              <w:spacing w:before="20" w:after="40"/>
              <w:ind w:left="473"/>
              <w:jc w:val="center"/>
              <w:rPr>
                <w:rFonts w:eastAsia="Arial Unicode MS"/>
                <w:bCs/>
                <w:sz w:val="23"/>
                <w:szCs w:val="23"/>
              </w:rPr>
            </w:pPr>
          </w:p>
        </w:tc>
        <w:tc>
          <w:tcPr>
            <w:tcW w:w="8081" w:type="dxa"/>
            <w:hideMark/>
          </w:tcPr>
          <w:p w14:paraId="5B5134BE" w14:textId="77777777" w:rsidR="007A63B6" w:rsidRPr="001C2E5B" w:rsidRDefault="007A63B6" w:rsidP="00C81FFC">
            <w:pPr>
              <w:spacing w:before="20" w:after="40"/>
              <w:rPr>
                <w:rFonts w:eastAsia="Arial Unicode MS"/>
                <w:bCs/>
                <w:sz w:val="23"/>
                <w:szCs w:val="23"/>
              </w:rPr>
            </w:pPr>
            <w:r w:rsidRPr="001C2E5B">
              <w:rPr>
                <w:rFonts w:eastAsia="Arial Unicode MS"/>
                <w:bCs/>
                <w:sz w:val="23"/>
                <w:szCs w:val="23"/>
              </w:rPr>
              <w:t>Explain Swedish Circle method in detail with neat sketch.</w:t>
            </w:r>
          </w:p>
        </w:tc>
        <w:tc>
          <w:tcPr>
            <w:tcW w:w="670" w:type="dxa"/>
            <w:vAlign w:val="center"/>
            <w:hideMark/>
          </w:tcPr>
          <w:p w14:paraId="55613BBB"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10M</w:t>
            </w:r>
          </w:p>
        </w:tc>
        <w:tc>
          <w:tcPr>
            <w:tcW w:w="767" w:type="dxa"/>
            <w:vAlign w:val="center"/>
            <w:hideMark/>
          </w:tcPr>
          <w:p w14:paraId="0E3D658E"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CO-4</w:t>
            </w:r>
          </w:p>
        </w:tc>
        <w:tc>
          <w:tcPr>
            <w:tcW w:w="825" w:type="dxa"/>
            <w:vAlign w:val="center"/>
            <w:hideMark/>
          </w:tcPr>
          <w:p w14:paraId="646DAC49" w14:textId="4C4BEA49"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w:t>
            </w:r>
            <w:r w:rsidR="00BE77D1" w:rsidRPr="001C2E5B">
              <w:rPr>
                <w:rFonts w:eastAsia="Arial Unicode MS"/>
                <w:bCs/>
                <w:sz w:val="23"/>
                <w:szCs w:val="23"/>
              </w:rPr>
              <w:t>2</w:t>
            </w:r>
          </w:p>
        </w:tc>
      </w:tr>
      <w:tr w:rsidR="007A63B6" w:rsidRPr="001C2E5B" w14:paraId="15D30886" w14:textId="77777777" w:rsidTr="001C2E5B">
        <w:tc>
          <w:tcPr>
            <w:tcW w:w="10980" w:type="dxa"/>
            <w:gridSpan w:val="6"/>
            <w:vAlign w:val="center"/>
            <w:hideMark/>
          </w:tcPr>
          <w:p w14:paraId="22BBB31C"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OR</w:t>
            </w:r>
          </w:p>
        </w:tc>
      </w:tr>
      <w:tr w:rsidR="007A63B6" w:rsidRPr="001C2E5B" w14:paraId="6611959D" w14:textId="77777777" w:rsidTr="001C2E5B">
        <w:trPr>
          <w:gridAfter w:val="1"/>
          <w:wAfter w:w="14" w:type="dxa"/>
        </w:trPr>
        <w:tc>
          <w:tcPr>
            <w:tcW w:w="623" w:type="dxa"/>
          </w:tcPr>
          <w:p w14:paraId="5BFABDDE" w14:textId="77777777" w:rsidR="007A63B6" w:rsidRPr="001C2E5B" w:rsidRDefault="007A63B6" w:rsidP="00BE77D1">
            <w:pPr>
              <w:pStyle w:val="ListParagraph"/>
              <w:numPr>
                <w:ilvl w:val="0"/>
                <w:numId w:val="3"/>
              </w:numPr>
              <w:spacing w:before="20" w:after="40"/>
              <w:ind w:left="473"/>
              <w:jc w:val="center"/>
              <w:rPr>
                <w:rFonts w:eastAsia="Arial Unicode MS"/>
                <w:bCs/>
                <w:sz w:val="23"/>
                <w:szCs w:val="23"/>
              </w:rPr>
            </w:pPr>
          </w:p>
        </w:tc>
        <w:tc>
          <w:tcPr>
            <w:tcW w:w="8081" w:type="dxa"/>
            <w:hideMark/>
          </w:tcPr>
          <w:p w14:paraId="3D52C889" w14:textId="0286781B" w:rsidR="007A63B6" w:rsidRPr="001C2E5B" w:rsidRDefault="007A63B6" w:rsidP="00C81FFC">
            <w:pPr>
              <w:spacing w:before="20" w:after="40"/>
              <w:jc w:val="both"/>
              <w:rPr>
                <w:rFonts w:eastAsia="Arial Unicode MS"/>
                <w:bCs/>
                <w:sz w:val="23"/>
                <w:szCs w:val="23"/>
              </w:rPr>
            </w:pPr>
            <w:r w:rsidRPr="001C2E5B">
              <w:rPr>
                <w:rFonts w:eastAsia="Arial Unicode MS"/>
                <w:bCs/>
                <w:sz w:val="23"/>
                <w:szCs w:val="23"/>
              </w:rPr>
              <w:t>a)</w:t>
            </w:r>
            <w:r w:rsidRPr="001C2E5B">
              <w:rPr>
                <w:sz w:val="23"/>
                <w:szCs w:val="23"/>
              </w:rPr>
              <w:t xml:space="preserve"> If an embankment of 10 m height is to be made from a soil having </w:t>
            </w:r>
            <w:r w:rsidRPr="001C2E5B">
              <w:rPr>
                <w:iCs/>
                <w:sz w:val="23"/>
                <w:szCs w:val="23"/>
              </w:rPr>
              <w:t>c' =</w:t>
            </w:r>
            <w:r w:rsidRPr="001C2E5B">
              <w:rPr>
                <w:i/>
                <w:iCs/>
                <w:sz w:val="23"/>
                <w:szCs w:val="23"/>
              </w:rPr>
              <w:t xml:space="preserve"> </w:t>
            </w:r>
            <w:r w:rsidRPr="001C2E5B">
              <w:rPr>
                <w:sz w:val="23"/>
                <w:szCs w:val="23"/>
              </w:rPr>
              <w:t>25 kN/m</w:t>
            </w:r>
            <w:r w:rsidRPr="001C2E5B">
              <w:rPr>
                <w:sz w:val="23"/>
                <w:szCs w:val="23"/>
                <w:vertAlign w:val="superscript"/>
              </w:rPr>
              <w:t>2</w:t>
            </w:r>
            <w:r w:rsidRPr="001C2E5B">
              <w:rPr>
                <w:sz w:val="23"/>
                <w:szCs w:val="23"/>
              </w:rPr>
              <w:t xml:space="preserve">, </w:t>
            </w:r>
            <w:r w:rsidR="00BE77D1" w:rsidRPr="001C2E5B">
              <w:rPr>
                <w:rFonts w:eastAsia="Arial Unicode MS"/>
                <w:bCs/>
                <w:sz w:val="23"/>
                <w:szCs w:val="23"/>
              </w:rPr>
              <w:t>φ</w:t>
            </w:r>
            <w:r w:rsidR="00BE77D1" w:rsidRPr="001C2E5B">
              <w:rPr>
                <w:iCs/>
                <w:sz w:val="23"/>
                <w:szCs w:val="23"/>
              </w:rPr>
              <w:t>'</w:t>
            </w:r>
            <w:r w:rsidRPr="001C2E5B">
              <w:rPr>
                <w:sz w:val="23"/>
                <w:szCs w:val="23"/>
              </w:rPr>
              <w:t xml:space="preserve"> = 15°, and γ=18 kN/m</w:t>
            </w:r>
            <w:r w:rsidRPr="001C2E5B">
              <w:rPr>
                <w:sz w:val="23"/>
                <w:szCs w:val="23"/>
                <w:vertAlign w:val="superscript"/>
              </w:rPr>
              <w:t>3</w:t>
            </w:r>
            <w:r w:rsidRPr="001C2E5B">
              <w:rPr>
                <w:sz w:val="23"/>
                <w:szCs w:val="23"/>
              </w:rPr>
              <w:t>, what will be the safe angle of slope for a factor of safety of 1.5?</w:t>
            </w:r>
          </w:p>
        </w:tc>
        <w:tc>
          <w:tcPr>
            <w:tcW w:w="670" w:type="dxa"/>
            <w:hideMark/>
          </w:tcPr>
          <w:p w14:paraId="2BE41646"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5M</w:t>
            </w:r>
          </w:p>
        </w:tc>
        <w:tc>
          <w:tcPr>
            <w:tcW w:w="767" w:type="dxa"/>
            <w:hideMark/>
          </w:tcPr>
          <w:p w14:paraId="6837417C"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CO-4</w:t>
            </w:r>
          </w:p>
          <w:p w14:paraId="2AD82BE2" w14:textId="77777777" w:rsidR="007A63B6" w:rsidRPr="001C2E5B" w:rsidRDefault="007A63B6" w:rsidP="00BE77D1">
            <w:pPr>
              <w:spacing w:before="20" w:after="40"/>
              <w:jc w:val="center"/>
              <w:rPr>
                <w:rFonts w:eastAsia="Arial Unicode MS"/>
                <w:bCs/>
                <w:sz w:val="23"/>
                <w:szCs w:val="23"/>
              </w:rPr>
            </w:pPr>
          </w:p>
        </w:tc>
        <w:tc>
          <w:tcPr>
            <w:tcW w:w="825" w:type="dxa"/>
            <w:hideMark/>
          </w:tcPr>
          <w:p w14:paraId="42183DEA"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BL-3</w:t>
            </w:r>
          </w:p>
          <w:p w14:paraId="370C186B" w14:textId="77777777" w:rsidR="007A63B6" w:rsidRPr="001C2E5B" w:rsidRDefault="007A63B6" w:rsidP="00BE77D1">
            <w:pPr>
              <w:spacing w:before="20" w:after="40"/>
              <w:jc w:val="center"/>
              <w:rPr>
                <w:rFonts w:eastAsia="Arial Unicode MS"/>
                <w:bCs/>
                <w:sz w:val="23"/>
                <w:szCs w:val="23"/>
              </w:rPr>
            </w:pPr>
          </w:p>
        </w:tc>
      </w:tr>
      <w:tr w:rsidR="007A63B6" w:rsidRPr="001C2E5B" w14:paraId="2849F985" w14:textId="77777777" w:rsidTr="001C2E5B">
        <w:trPr>
          <w:gridAfter w:val="1"/>
          <w:wAfter w:w="14" w:type="dxa"/>
        </w:trPr>
        <w:tc>
          <w:tcPr>
            <w:tcW w:w="623" w:type="dxa"/>
            <w:vAlign w:val="center"/>
          </w:tcPr>
          <w:p w14:paraId="4BA59295" w14:textId="77777777" w:rsidR="007A63B6" w:rsidRPr="001C2E5B" w:rsidRDefault="007A63B6" w:rsidP="00C81FFC">
            <w:pPr>
              <w:pStyle w:val="ListParagraph"/>
              <w:spacing w:before="20" w:after="40"/>
              <w:ind w:left="473"/>
              <w:rPr>
                <w:rFonts w:eastAsia="Arial Unicode MS"/>
                <w:bCs/>
                <w:sz w:val="23"/>
                <w:szCs w:val="23"/>
              </w:rPr>
            </w:pPr>
          </w:p>
        </w:tc>
        <w:tc>
          <w:tcPr>
            <w:tcW w:w="8081" w:type="dxa"/>
          </w:tcPr>
          <w:p w14:paraId="29F54335" w14:textId="77777777" w:rsidR="007A63B6" w:rsidRPr="001C2E5B" w:rsidRDefault="007A63B6" w:rsidP="00C81FFC">
            <w:pPr>
              <w:spacing w:before="20" w:after="40"/>
              <w:jc w:val="both"/>
              <w:rPr>
                <w:rFonts w:eastAsia="Arial Unicode MS"/>
                <w:bCs/>
                <w:sz w:val="23"/>
                <w:szCs w:val="23"/>
              </w:rPr>
            </w:pPr>
            <w:r w:rsidRPr="001C2E5B">
              <w:rPr>
                <w:rFonts w:eastAsia="Arial Unicode MS"/>
                <w:bCs/>
                <w:sz w:val="23"/>
                <w:szCs w:val="23"/>
              </w:rPr>
              <w:t>b) What is Taylor’s stability number? How it is useful in slope analysis?</w:t>
            </w:r>
          </w:p>
        </w:tc>
        <w:tc>
          <w:tcPr>
            <w:tcW w:w="670" w:type="dxa"/>
          </w:tcPr>
          <w:p w14:paraId="4120235E"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5M</w:t>
            </w:r>
          </w:p>
        </w:tc>
        <w:tc>
          <w:tcPr>
            <w:tcW w:w="767" w:type="dxa"/>
          </w:tcPr>
          <w:p w14:paraId="08F9A232"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CO-4</w:t>
            </w:r>
          </w:p>
        </w:tc>
        <w:tc>
          <w:tcPr>
            <w:tcW w:w="825" w:type="dxa"/>
          </w:tcPr>
          <w:p w14:paraId="6BD011DB"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BL-2</w:t>
            </w:r>
          </w:p>
        </w:tc>
      </w:tr>
      <w:tr w:rsidR="007A63B6" w:rsidRPr="001C2E5B" w14:paraId="54427681" w14:textId="77777777" w:rsidTr="001C2E5B">
        <w:tc>
          <w:tcPr>
            <w:tcW w:w="10980" w:type="dxa"/>
            <w:gridSpan w:val="6"/>
            <w:vAlign w:val="center"/>
            <w:hideMark/>
          </w:tcPr>
          <w:p w14:paraId="38F619A4" w14:textId="23CA5811" w:rsidR="007A63B6" w:rsidRPr="001C2E5B" w:rsidRDefault="007A63B6" w:rsidP="00C81FFC">
            <w:pPr>
              <w:spacing w:before="20" w:after="40"/>
              <w:jc w:val="center"/>
              <w:rPr>
                <w:rFonts w:eastAsia="Arial Unicode MS"/>
                <w:b/>
                <w:sz w:val="23"/>
                <w:szCs w:val="23"/>
              </w:rPr>
            </w:pPr>
            <w:r w:rsidRPr="001C2E5B">
              <w:rPr>
                <w:rFonts w:eastAsia="Arial Unicode MS"/>
                <w:b/>
                <w:sz w:val="23"/>
                <w:szCs w:val="23"/>
              </w:rPr>
              <w:t>UNIT-</w:t>
            </w:r>
            <w:r w:rsidR="00BE77D1" w:rsidRPr="001C2E5B">
              <w:rPr>
                <w:rFonts w:eastAsia="Arial Unicode MS"/>
                <w:b/>
                <w:sz w:val="23"/>
                <w:szCs w:val="23"/>
              </w:rPr>
              <w:t>III</w:t>
            </w:r>
          </w:p>
        </w:tc>
      </w:tr>
      <w:tr w:rsidR="007A63B6" w:rsidRPr="001C2E5B" w14:paraId="7242C606" w14:textId="77777777" w:rsidTr="001C2E5B">
        <w:trPr>
          <w:gridAfter w:val="1"/>
          <w:wAfter w:w="14" w:type="dxa"/>
        </w:trPr>
        <w:tc>
          <w:tcPr>
            <w:tcW w:w="623" w:type="dxa"/>
          </w:tcPr>
          <w:p w14:paraId="14C9091C" w14:textId="77777777" w:rsidR="007A63B6" w:rsidRPr="001C2E5B" w:rsidRDefault="007A63B6" w:rsidP="00BE77D1">
            <w:pPr>
              <w:pStyle w:val="ListParagraph"/>
              <w:numPr>
                <w:ilvl w:val="0"/>
                <w:numId w:val="3"/>
              </w:numPr>
              <w:spacing w:before="20" w:after="40"/>
              <w:ind w:left="473"/>
              <w:jc w:val="center"/>
              <w:rPr>
                <w:rFonts w:eastAsia="Arial Unicode MS"/>
                <w:bCs/>
                <w:sz w:val="23"/>
                <w:szCs w:val="23"/>
              </w:rPr>
            </w:pPr>
          </w:p>
        </w:tc>
        <w:tc>
          <w:tcPr>
            <w:tcW w:w="8081" w:type="dxa"/>
            <w:hideMark/>
          </w:tcPr>
          <w:p w14:paraId="7F6F2D44" w14:textId="210A6B5A" w:rsidR="007A63B6" w:rsidRPr="001C2E5B" w:rsidRDefault="007A63B6" w:rsidP="00C81FFC">
            <w:pPr>
              <w:autoSpaceDE w:val="0"/>
              <w:autoSpaceDN w:val="0"/>
              <w:adjustRightInd w:val="0"/>
              <w:jc w:val="both"/>
              <w:rPr>
                <w:rFonts w:eastAsia="Arial Unicode MS"/>
                <w:bCs/>
                <w:sz w:val="23"/>
                <w:szCs w:val="23"/>
              </w:rPr>
            </w:pPr>
            <w:r w:rsidRPr="001C2E5B">
              <w:rPr>
                <w:sz w:val="23"/>
                <w:szCs w:val="23"/>
              </w:rPr>
              <w:t xml:space="preserve">A rigid retaining wall is subjected to passive earth pressure. Determine the passive earth pressure distribution and the magnitude and point of application of the resultant thrust by Rankine theory. Given: Height of wall = 10 m; depth of water table from ground surface = 3 m; </w:t>
            </w:r>
            <w:r w:rsidRPr="001C2E5B">
              <w:rPr>
                <w:i/>
                <w:iCs/>
                <w:sz w:val="23"/>
                <w:szCs w:val="23"/>
              </w:rPr>
              <w:t>c</w:t>
            </w:r>
            <w:r w:rsidR="00BE77D1" w:rsidRPr="001C2E5B">
              <w:rPr>
                <w:i/>
                <w:iCs/>
                <w:sz w:val="23"/>
                <w:szCs w:val="23"/>
              </w:rPr>
              <w:t>=</w:t>
            </w:r>
            <w:r w:rsidRPr="001C2E5B">
              <w:rPr>
                <w:sz w:val="23"/>
                <w:szCs w:val="23"/>
              </w:rPr>
              <w:t>20 kN/m</w:t>
            </w:r>
            <w:r w:rsidRPr="001C2E5B">
              <w:rPr>
                <w:sz w:val="23"/>
                <w:szCs w:val="23"/>
                <w:vertAlign w:val="superscript"/>
              </w:rPr>
              <w:t>2</w:t>
            </w:r>
            <w:r w:rsidRPr="001C2E5B">
              <w:rPr>
                <w:sz w:val="23"/>
                <w:szCs w:val="23"/>
              </w:rPr>
              <w:t xml:space="preserve">, </w:t>
            </w:r>
            <w:r w:rsidR="00BE77D1" w:rsidRPr="001C2E5B">
              <w:rPr>
                <w:rFonts w:eastAsia="Arial Unicode MS"/>
                <w:bCs/>
                <w:sz w:val="23"/>
                <w:szCs w:val="23"/>
              </w:rPr>
              <w:t>φ</w:t>
            </w:r>
            <w:r w:rsidRPr="001C2E5B">
              <w:rPr>
                <w:sz w:val="23"/>
                <w:szCs w:val="23"/>
              </w:rPr>
              <w:t xml:space="preserve"> = 20° and γ</w:t>
            </w:r>
            <w:r w:rsidRPr="001C2E5B">
              <w:rPr>
                <w:sz w:val="23"/>
                <w:szCs w:val="23"/>
                <w:vertAlign w:val="subscript"/>
              </w:rPr>
              <w:t>sat</w:t>
            </w:r>
            <w:r w:rsidRPr="001C2E5B">
              <w:rPr>
                <w:sz w:val="23"/>
                <w:szCs w:val="23"/>
              </w:rPr>
              <w:t xml:space="preserve"> = 19.5 kN/m</w:t>
            </w:r>
            <w:r w:rsidRPr="001C2E5B">
              <w:rPr>
                <w:sz w:val="23"/>
                <w:szCs w:val="23"/>
                <w:vertAlign w:val="superscript"/>
              </w:rPr>
              <w:t>3</w:t>
            </w:r>
            <w:r w:rsidRPr="001C2E5B">
              <w:rPr>
                <w:sz w:val="23"/>
                <w:szCs w:val="23"/>
              </w:rPr>
              <w:t>. The backfill carries a uniform surcharge of 20 kN/m</w:t>
            </w:r>
            <w:r w:rsidRPr="001C2E5B">
              <w:rPr>
                <w:sz w:val="23"/>
                <w:szCs w:val="23"/>
                <w:vertAlign w:val="superscript"/>
              </w:rPr>
              <w:t>2</w:t>
            </w:r>
            <w:r w:rsidRPr="001C2E5B">
              <w:rPr>
                <w:sz w:val="23"/>
                <w:szCs w:val="23"/>
              </w:rPr>
              <w:t>. Assume the soil above the water table is saturated.</w:t>
            </w:r>
          </w:p>
        </w:tc>
        <w:tc>
          <w:tcPr>
            <w:tcW w:w="670" w:type="dxa"/>
            <w:hideMark/>
          </w:tcPr>
          <w:p w14:paraId="67288F73"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10M</w:t>
            </w:r>
          </w:p>
        </w:tc>
        <w:tc>
          <w:tcPr>
            <w:tcW w:w="767" w:type="dxa"/>
            <w:hideMark/>
          </w:tcPr>
          <w:p w14:paraId="1A141176"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CO-3</w:t>
            </w:r>
          </w:p>
        </w:tc>
        <w:tc>
          <w:tcPr>
            <w:tcW w:w="825" w:type="dxa"/>
            <w:hideMark/>
          </w:tcPr>
          <w:p w14:paraId="0EEE97D0"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BL-3</w:t>
            </w:r>
          </w:p>
        </w:tc>
      </w:tr>
      <w:tr w:rsidR="007A63B6" w:rsidRPr="001C2E5B" w14:paraId="3B0A2F62" w14:textId="77777777" w:rsidTr="001C2E5B">
        <w:tc>
          <w:tcPr>
            <w:tcW w:w="10980" w:type="dxa"/>
            <w:gridSpan w:val="6"/>
            <w:vAlign w:val="center"/>
            <w:hideMark/>
          </w:tcPr>
          <w:p w14:paraId="06B3CE9E" w14:textId="26877937" w:rsidR="001C2E5B" w:rsidRPr="001C2E5B" w:rsidRDefault="007A63B6" w:rsidP="001C2E5B">
            <w:pPr>
              <w:spacing w:before="20" w:after="40"/>
              <w:jc w:val="center"/>
              <w:rPr>
                <w:rFonts w:eastAsia="Arial Unicode MS"/>
                <w:bCs/>
                <w:sz w:val="23"/>
                <w:szCs w:val="23"/>
              </w:rPr>
            </w:pPr>
            <w:r w:rsidRPr="001C2E5B">
              <w:rPr>
                <w:rFonts w:eastAsia="Arial Unicode MS"/>
                <w:bCs/>
                <w:sz w:val="23"/>
                <w:szCs w:val="23"/>
              </w:rPr>
              <w:t>OR</w:t>
            </w:r>
          </w:p>
        </w:tc>
      </w:tr>
      <w:tr w:rsidR="007A63B6" w:rsidRPr="001C2E5B" w14:paraId="2AAD54AD" w14:textId="77777777" w:rsidTr="001C2E5B">
        <w:trPr>
          <w:gridAfter w:val="1"/>
          <w:wAfter w:w="14" w:type="dxa"/>
        </w:trPr>
        <w:tc>
          <w:tcPr>
            <w:tcW w:w="623" w:type="dxa"/>
            <w:vMerge w:val="restart"/>
          </w:tcPr>
          <w:p w14:paraId="10C88DFC" w14:textId="77777777" w:rsidR="007A63B6" w:rsidRPr="001C2E5B" w:rsidRDefault="007A63B6" w:rsidP="00BE77D1">
            <w:pPr>
              <w:pStyle w:val="ListParagraph"/>
              <w:numPr>
                <w:ilvl w:val="0"/>
                <w:numId w:val="3"/>
              </w:numPr>
              <w:spacing w:before="20" w:after="40"/>
              <w:ind w:left="473"/>
              <w:jc w:val="center"/>
              <w:rPr>
                <w:rFonts w:eastAsia="Arial Unicode MS"/>
                <w:bCs/>
                <w:sz w:val="23"/>
                <w:szCs w:val="23"/>
              </w:rPr>
            </w:pPr>
          </w:p>
        </w:tc>
        <w:tc>
          <w:tcPr>
            <w:tcW w:w="8081" w:type="dxa"/>
            <w:hideMark/>
          </w:tcPr>
          <w:p w14:paraId="78FBA5AE" w14:textId="77777777" w:rsidR="007A63B6" w:rsidRPr="001C2E5B" w:rsidRDefault="007A63B6" w:rsidP="00C81FFC">
            <w:pPr>
              <w:spacing w:before="20" w:after="40"/>
              <w:jc w:val="both"/>
              <w:rPr>
                <w:rFonts w:eastAsia="Arial Unicode MS"/>
                <w:bCs/>
                <w:sz w:val="23"/>
                <w:szCs w:val="23"/>
              </w:rPr>
            </w:pPr>
            <w:r w:rsidRPr="001C2E5B">
              <w:rPr>
                <w:rFonts w:eastAsia="Arial Unicode MS"/>
                <w:bCs/>
                <w:sz w:val="23"/>
                <w:szCs w:val="23"/>
              </w:rPr>
              <w:t>a) Differentiate between Rankine’s and Coulomb’s theories of lateral earth pressures.</w:t>
            </w:r>
          </w:p>
        </w:tc>
        <w:tc>
          <w:tcPr>
            <w:tcW w:w="670" w:type="dxa"/>
            <w:vAlign w:val="center"/>
          </w:tcPr>
          <w:p w14:paraId="690FF9B2"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5M</w:t>
            </w:r>
          </w:p>
        </w:tc>
        <w:tc>
          <w:tcPr>
            <w:tcW w:w="767" w:type="dxa"/>
            <w:vAlign w:val="center"/>
          </w:tcPr>
          <w:p w14:paraId="24EB1AAD"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CO-3</w:t>
            </w:r>
          </w:p>
        </w:tc>
        <w:tc>
          <w:tcPr>
            <w:tcW w:w="825" w:type="dxa"/>
            <w:vAlign w:val="center"/>
          </w:tcPr>
          <w:p w14:paraId="6A6B1FBC"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BL-2</w:t>
            </w:r>
          </w:p>
        </w:tc>
      </w:tr>
      <w:tr w:rsidR="007A63B6" w:rsidRPr="001C2E5B" w14:paraId="0FD91453" w14:textId="77777777" w:rsidTr="001C2E5B">
        <w:trPr>
          <w:gridAfter w:val="1"/>
          <w:wAfter w:w="14" w:type="dxa"/>
        </w:trPr>
        <w:tc>
          <w:tcPr>
            <w:tcW w:w="623" w:type="dxa"/>
            <w:vMerge/>
            <w:vAlign w:val="center"/>
          </w:tcPr>
          <w:p w14:paraId="56964178" w14:textId="77777777" w:rsidR="007A63B6" w:rsidRPr="001C2E5B" w:rsidRDefault="007A63B6" w:rsidP="00C81FFC">
            <w:pPr>
              <w:pStyle w:val="ListParagraph"/>
              <w:spacing w:before="20" w:after="40"/>
              <w:ind w:left="473"/>
              <w:jc w:val="center"/>
              <w:rPr>
                <w:rFonts w:eastAsia="Arial Unicode MS"/>
                <w:bCs/>
                <w:sz w:val="23"/>
                <w:szCs w:val="23"/>
              </w:rPr>
            </w:pPr>
          </w:p>
        </w:tc>
        <w:tc>
          <w:tcPr>
            <w:tcW w:w="8081" w:type="dxa"/>
          </w:tcPr>
          <w:p w14:paraId="5D5A8384" w14:textId="77777777" w:rsidR="007A63B6" w:rsidRPr="001C2E5B" w:rsidRDefault="007A63B6" w:rsidP="00C81FFC">
            <w:pPr>
              <w:autoSpaceDE w:val="0"/>
              <w:autoSpaceDN w:val="0"/>
              <w:adjustRightInd w:val="0"/>
              <w:jc w:val="both"/>
              <w:rPr>
                <w:sz w:val="23"/>
                <w:szCs w:val="23"/>
              </w:rPr>
            </w:pPr>
            <w:r w:rsidRPr="001C2E5B">
              <w:rPr>
                <w:rFonts w:eastAsia="Arial Unicode MS"/>
                <w:bCs/>
                <w:sz w:val="23"/>
                <w:szCs w:val="23"/>
              </w:rPr>
              <w:t>b)</w:t>
            </w:r>
            <w:r w:rsidRPr="001C2E5B">
              <w:rPr>
                <w:sz w:val="23"/>
                <w:szCs w:val="23"/>
              </w:rPr>
              <w:t xml:space="preserve"> </w:t>
            </w:r>
            <w:r w:rsidRPr="001C2E5B">
              <w:rPr>
                <w:rFonts w:eastAsia="Arial Unicode MS"/>
                <w:bCs/>
                <w:sz w:val="23"/>
                <w:szCs w:val="23"/>
              </w:rPr>
              <w:t>An 8 m high retaining wall is supporting a c-φ backfill having c = 40kN/m</w:t>
            </w:r>
            <w:r w:rsidRPr="001C2E5B">
              <w:rPr>
                <w:rFonts w:eastAsia="Arial Unicode MS"/>
                <w:bCs/>
                <w:sz w:val="23"/>
                <w:szCs w:val="23"/>
                <w:vertAlign w:val="superscript"/>
              </w:rPr>
              <w:t>2</w:t>
            </w:r>
            <w:r w:rsidRPr="001C2E5B">
              <w:rPr>
                <w:rFonts w:eastAsia="Arial Unicode MS"/>
                <w:bCs/>
                <w:sz w:val="23"/>
                <w:szCs w:val="23"/>
              </w:rPr>
              <w:t>; φ = 24°; γ = 18.50 kN/m</w:t>
            </w:r>
            <w:r w:rsidRPr="001C2E5B">
              <w:rPr>
                <w:rFonts w:eastAsia="Arial Unicode MS"/>
                <w:bCs/>
                <w:sz w:val="23"/>
                <w:szCs w:val="23"/>
                <w:vertAlign w:val="superscript"/>
              </w:rPr>
              <w:t>3</w:t>
            </w:r>
            <w:r w:rsidRPr="001C2E5B">
              <w:rPr>
                <w:rFonts w:eastAsia="Arial Unicode MS"/>
                <w:bCs/>
                <w:sz w:val="23"/>
                <w:szCs w:val="23"/>
              </w:rPr>
              <w:t>. Plot the distribution of active and passive earth pressure and determine the magnitude and point of application of total active and passive earth pressure acting on the retaining wall after the generation of crack if any.</w:t>
            </w:r>
          </w:p>
        </w:tc>
        <w:tc>
          <w:tcPr>
            <w:tcW w:w="670" w:type="dxa"/>
            <w:vAlign w:val="center"/>
          </w:tcPr>
          <w:p w14:paraId="74744082"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5M</w:t>
            </w:r>
          </w:p>
        </w:tc>
        <w:tc>
          <w:tcPr>
            <w:tcW w:w="767" w:type="dxa"/>
            <w:vAlign w:val="center"/>
          </w:tcPr>
          <w:p w14:paraId="2ADBA819"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CO-3</w:t>
            </w:r>
          </w:p>
        </w:tc>
        <w:tc>
          <w:tcPr>
            <w:tcW w:w="825" w:type="dxa"/>
            <w:vAlign w:val="center"/>
          </w:tcPr>
          <w:p w14:paraId="47CC9E13"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BL-3</w:t>
            </w:r>
          </w:p>
        </w:tc>
      </w:tr>
      <w:tr w:rsidR="007A63B6" w:rsidRPr="001C2E5B" w14:paraId="5014D881" w14:textId="77777777" w:rsidTr="001C2E5B">
        <w:tc>
          <w:tcPr>
            <w:tcW w:w="10980" w:type="dxa"/>
            <w:gridSpan w:val="6"/>
            <w:vAlign w:val="center"/>
            <w:hideMark/>
          </w:tcPr>
          <w:p w14:paraId="7C18123A" w14:textId="77777777" w:rsidR="00BE77D1" w:rsidRPr="001C2E5B" w:rsidRDefault="00BE77D1" w:rsidP="00C81FFC">
            <w:pPr>
              <w:spacing w:before="20" w:after="40"/>
              <w:jc w:val="center"/>
              <w:rPr>
                <w:rFonts w:eastAsia="Arial Unicode MS"/>
                <w:b/>
                <w:sz w:val="23"/>
                <w:szCs w:val="23"/>
              </w:rPr>
            </w:pPr>
          </w:p>
          <w:p w14:paraId="0E5920BF" w14:textId="77777777" w:rsidR="001C2E5B" w:rsidRDefault="001C2E5B" w:rsidP="00C81FFC">
            <w:pPr>
              <w:spacing w:before="20" w:after="40"/>
              <w:jc w:val="center"/>
              <w:rPr>
                <w:rFonts w:eastAsia="Arial Unicode MS"/>
                <w:b/>
                <w:sz w:val="23"/>
                <w:szCs w:val="23"/>
              </w:rPr>
            </w:pPr>
          </w:p>
          <w:p w14:paraId="15ED6A54" w14:textId="35B22599" w:rsidR="007A63B6" w:rsidRPr="001C2E5B" w:rsidRDefault="007A63B6" w:rsidP="00C81FFC">
            <w:pPr>
              <w:spacing w:before="20" w:after="40"/>
              <w:jc w:val="center"/>
              <w:rPr>
                <w:rFonts w:eastAsia="Arial Unicode MS"/>
                <w:b/>
                <w:sz w:val="23"/>
                <w:szCs w:val="23"/>
              </w:rPr>
            </w:pPr>
            <w:r w:rsidRPr="001C2E5B">
              <w:rPr>
                <w:rFonts w:eastAsia="Arial Unicode MS"/>
                <w:b/>
                <w:sz w:val="23"/>
                <w:szCs w:val="23"/>
              </w:rPr>
              <w:t>UNIT-</w:t>
            </w:r>
            <w:r w:rsidR="00BE77D1" w:rsidRPr="001C2E5B">
              <w:rPr>
                <w:rFonts w:eastAsia="Arial Unicode MS"/>
                <w:b/>
                <w:sz w:val="23"/>
                <w:szCs w:val="23"/>
              </w:rPr>
              <w:t>IV</w:t>
            </w:r>
          </w:p>
        </w:tc>
      </w:tr>
      <w:tr w:rsidR="007A63B6" w:rsidRPr="001C2E5B" w14:paraId="1118ADD9" w14:textId="77777777" w:rsidTr="001C2E5B">
        <w:trPr>
          <w:gridAfter w:val="1"/>
          <w:wAfter w:w="14" w:type="dxa"/>
        </w:trPr>
        <w:tc>
          <w:tcPr>
            <w:tcW w:w="623" w:type="dxa"/>
            <w:vAlign w:val="center"/>
          </w:tcPr>
          <w:p w14:paraId="4AC2AB59" w14:textId="77777777" w:rsidR="007A63B6" w:rsidRPr="001C2E5B" w:rsidRDefault="007A63B6" w:rsidP="007A63B6">
            <w:pPr>
              <w:pStyle w:val="ListParagraph"/>
              <w:numPr>
                <w:ilvl w:val="0"/>
                <w:numId w:val="3"/>
              </w:numPr>
              <w:spacing w:before="20" w:after="40"/>
              <w:ind w:left="473"/>
              <w:jc w:val="center"/>
              <w:rPr>
                <w:rFonts w:eastAsia="Arial Unicode MS"/>
                <w:bCs/>
                <w:sz w:val="23"/>
                <w:szCs w:val="23"/>
              </w:rPr>
            </w:pPr>
          </w:p>
        </w:tc>
        <w:tc>
          <w:tcPr>
            <w:tcW w:w="8081" w:type="dxa"/>
            <w:hideMark/>
          </w:tcPr>
          <w:p w14:paraId="2934510C" w14:textId="77777777" w:rsidR="007A63B6" w:rsidRPr="001C2E5B" w:rsidRDefault="007A63B6" w:rsidP="00C81FFC">
            <w:pPr>
              <w:spacing w:before="20" w:after="40"/>
              <w:rPr>
                <w:rFonts w:eastAsia="Arial Unicode MS"/>
                <w:bCs/>
                <w:sz w:val="23"/>
                <w:szCs w:val="23"/>
              </w:rPr>
            </w:pPr>
            <w:r w:rsidRPr="001C2E5B">
              <w:rPr>
                <w:rFonts w:eastAsia="Arial Unicode MS"/>
                <w:bCs/>
                <w:sz w:val="23"/>
                <w:szCs w:val="23"/>
              </w:rPr>
              <w:t>Discuss different types of retaining walls in detail with neat sketches.</w:t>
            </w:r>
          </w:p>
        </w:tc>
        <w:tc>
          <w:tcPr>
            <w:tcW w:w="670" w:type="dxa"/>
            <w:vAlign w:val="center"/>
            <w:hideMark/>
          </w:tcPr>
          <w:p w14:paraId="5715F96C"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10M</w:t>
            </w:r>
          </w:p>
        </w:tc>
        <w:tc>
          <w:tcPr>
            <w:tcW w:w="767" w:type="dxa"/>
            <w:vAlign w:val="center"/>
            <w:hideMark/>
          </w:tcPr>
          <w:p w14:paraId="010E89B1"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CO-2</w:t>
            </w:r>
          </w:p>
        </w:tc>
        <w:tc>
          <w:tcPr>
            <w:tcW w:w="825" w:type="dxa"/>
            <w:vAlign w:val="center"/>
            <w:hideMark/>
          </w:tcPr>
          <w:p w14:paraId="25C4FC88"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BL-2</w:t>
            </w:r>
          </w:p>
        </w:tc>
      </w:tr>
      <w:tr w:rsidR="007A63B6" w:rsidRPr="001C2E5B" w14:paraId="6ADE838D" w14:textId="77777777" w:rsidTr="001C2E5B">
        <w:tc>
          <w:tcPr>
            <w:tcW w:w="10980" w:type="dxa"/>
            <w:gridSpan w:val="6"/>
            <w:vAlign w:val="center"/>
            <w:hideMark/>
          </w:tcPr>
          <w:p w14:paraId="7AD224E6"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OR</w:t>
            </w:r>
          </w:p>
        </w:tc>
      </w:tr>
      <w:tr w:rsidR="007A63B6" w:rsidRPr="001C2E5B" w14:paraId="17ECD032" w14:textId="77777777" w:rsidTr="001C2E5B">
        <w:trPr>
          <w:gridAfter w:val="1"/>
          <w:wAfter w:w="14" w:type="dxa"/>
        </w:trPr>
        <w:tc>
          <w:tcPr>
            <w:tcW w:w="623" w:type="dxa"/>
            <w:vMerge w:val="restart"/>
            <w:vAlign w:val="center"/>
          </w:tcPr>
          <w:p w14:paraId="7569A158" w14:textId="77777777" w:rsidR="007A63B6" w:rsidRPr="001C2E5B" w:rsidRDefault="007A63B6" w:rsidP="007A63B6">
            <w:pPr>
              <w:pStyle w:val="ListParagraph"/>
              <w:numPr>
                <w:ilvl w:val="0"/>
                <w:numId w:val="3"/>
              </w:numPr>
              <w:spacing w:before="20" w:after="40"/>
              <w:ind w:left="473"/>
              <w:jc w:val="center"/>
              <w:rPr>
                <w:rFonts w:eastAsia="Arial Unicode MS"/>
                <w:bCs/>
                <w:sz w:val="23"/>
                <w:szCs w:val="23"/>
              </w:rPr>
            </w:pPr>
          </w:p>
        </w:tc>
        <w:tc>
          <w:tcPr>
            <w:tcW w:w="8081" w:type="dxa"/>
            <w:hideMark/>
          </w:tcPr>
          <w:p w14:paraId="705FA72D" w14:textId="77777777" w:rsidR="007A63B6" w:rsidRPr="001C2E5B" w:rsidRDefault="007A63B6" w:rsidP="00C81FFC">
            <w:pPr>
              <w:spacing w:before="20" w:after="40"/>
              <w:rPr>
                <w:rFonts w:eastAsia="Arial Unicode MS"/>
                <w:bCs/>
                <w:sz w:val="23"/>
                <w:szCs w:val="23"/>
              </w:rPr>
            </w:pPr>
            <w:r w:rsidRPr="001C2E5B">
              <w:rPr>
                <w:rFonts w:eastAsia="Arial Unicode MS"/>
                <w:bCs/>
                <w:sz w:val="23"/>
                <w:szCs w:val="23"/>
              </w:rPr>
              <w:t>a) Explain the steps involved in design of a retaining wall.</w:t>
            </w:r>
          </w:p>
        </w:tc>
        <w:tc>
          <w:tcPr>
            <w:tcW w:w="670" w:type="dxa"/>
            <w:vAlign w:val="center"/>
            <w:hideMark/>
          </w:tcPr>
          <w:p w14:paraId="209D4D14"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5M</w:t>
            </w:r>
          </w:p>
        </w:tc>
        <w:tc>
          <w:tcPr>
            <w:tcW w:w="767" w:type="dxa"/>
            <w:vAlign w:val="center"/>
            <w:hideMark/>
          </w:tcPr>
          <w:p w14:paraId="4DA2C91D"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CO-2</w:t>
            </w:r>
          </w:p>
        </w:tc>
        <w:tc>
          <w:tcPr>
            <w:tcW w:w="825" w:type="dxa"/>
            <w:vAlign w:val="center"/>
            <w:hideMark/>
          </w:tcPr>
          <w:p w14:paraId="790A36FF"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BL-3</w:t>
            </w:r>
          </w:p>
        </w:tc>
      </w:tr>
      <w:tr w:rsidR="007A63B6" w:rsidRPr="001C2E5B" w14:paraId="4FFAFA50" w14:textId="77777777" w:rsidTr="001C2E5B">
        <w:trPr>
          <w:gridAfter w:val="1"/>
          <w:wAfter w:w="14" w:type="dxa"/>
        </w:trPr>
        <w:tc>
          <w:tcPr>
            <w:tcW w:w="623" w:type="dxa"/>
            <w:vMerge/>
            <w:vAlign w:val="center"/>
          </w:tcPr>
          <w:p w14:paraId="72FBD5DE" w14:textId="77777777" w:rsidR="007A63B6" w:rsidRPr="001C2E5B" w:rsidRDefault="007A63B6" w:rsidP="00C81FFC">
            <w:pPr>
              <w:pStyle w:val="ListParagraph"/>
              <w:spacing w:before="20" w:after="40"/>
              <w:ind w:left="473"/>
              <w:jc w:val="center"/>
              <w:rPr>
                <w:rFonts w:eastAsia="Arial Unicode MS"/>
                <w:bCs/>
                <w:sz w:val="23"/>
                <w:szCs w:val="23"/>
              </w:rPr>
            </w:pPr>
          </w:p>
        </w:tc>
        <w:tc>
          <w:tcPr>
            <w:tcW w:w="8081" w:type="dxa"/>
          </w:tcPr>
          <w:p w14:paraId="42489F55" w14:textId="77777777" w:rsidR="007A63B6" w:rsidRPr="001C2E5B" w:rsidRDefault="007A63B6" w:rsidP="00C81FFC">
            <w:pPr>
              <w:spacing w:before="20" w:after="40"/>
              <w:rPr>
                <w:rFonts w:eastAsia="Arial Unicode MS"/>
                <w:bCs/>
                <w:sz w:val="23"/>
                <w:szCs w:val="23"/>
              </w:rPr>
            </w:pPr>
            <w:r w:rsidRPr="001C2E5B">
              <w:rPr>
                <w:rFonts w:eastAsia="Arial Unicode MS"/>
                <w:bCs/>
                <w:sz w:val="23"/>
                <w:szCs w:val="23"/>
              </w:rPr>
              <w:t>b) Summarize the drainage characteristics of backfill in retaining wall.</w:t>
            </w:r>
          </w:p>
        </w:tc>
        <w:tc>
          <w:tcPr>
            <w:tcW w:w="670" w:type="dxa"/>
            <w:vAlign w:val="center"/>
          </w:tcPr>
          <w:p w14:paraId="7715591E"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5M</w:t>
            </w:r>
          </w:p>
        </w:tc>
        <w:tc>
          <w:tcPr>
            <w:tcW w:w="767" w:type="dxa"/>
            <w:vAlign w:val="center"/>
          </w:tcPr>
          <w:p w14:paraId="0908BA8E"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CO-2</w:t>
            </w:r>
          </w:p>
        </w:tc>
        <w:tc>
          <w:tcPr>
            <w:tcW w:w="825" w:type="dxa"/>
            <w:vAlign w:val="center"/>
          </w:tcPr>
          <w:p w14:paraId="2EE9875E"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BL-3</w:t>
            </w:r>
          </w:p>
        </w:tc>
      </w:tr>
      <w:tr w:rsidR="007A63B6" w:rsidRPr="001C2E5B" w14:paraId="4079AD81" w14:textId="77777777" w:rsidTr="001C2E5B">
        <w:tc>
          <w:tcPr>
            <w:tcW w:w="10980" w:type="dxa"/>
            <w:gridSpan w:val="6"/>
            <w:vAlign w:val="center"/>
            <w:hideMark/>
          </w:tcPr>
          <w:p w14:paraId="10D0D7EF" w14:textId="77777777" w:rsidR="00BE77D1" w:rsidRPr="001C2E5B" w:rsidRDefault="00BE77D1" w:rsidP="00C81FFC">
            <w:pPr>
              <w:spacing w:before="20" w:after="40"/>
              <w:jc w:val="center"/>
              <w:rPr>
                <w:rFonts w:eastAsia="Arial Unicode MS"/>
                <w:b/>
                <w:sz w:val="23"/>
                <w:szCs w:val="23"/>
              </w:rPr>
            </w:pPr>
          </w:p>
          <w:p w14:paraId="6A61AEBE" w14:textId="56B8F661" w:rsidR="007A63B6" w:rsidRPr="001C2E5B" w:rsidRDefault="007A63B6" w:rsidP="00C81FFC">
            <w:pPr>
              <w:spacing w:before="20" w:after="40"/>
              <w:jc w:val="center"/>
              <w:rPr>
                <w:rFonts w:eastAsia="Arial Unicode MS"/>
                <w:b/>
                <w:sz w:val="23"/>
                <w:szCs w:val="23"/>
              </w:rPr>
            </w:pPr>
            <w:r w:rsidRPr="001C2E5B">
              <w:rPr>
                <w:rFonts w:eastAsia="Arial Unicode MS"/>
                <w:b/>
                <w:sz w:val="23"/>
                <w:szCs w:val="23"/>
              </w:rPr>
              <w:t>UNIT-</w:t>
            </w:r>
            <w:r w:rsidR="00BE77D1" w:rsidRPr="001C2E5B">
              <w:rPr>
                <w:rFonts w:eastAsia="Arial Unicode MS"/>
                <w:b/>
                <w:sz w:val="23"/>
                <w:szCs w:val="23"/>
              </w:rPr>
              <w:t>V</w:t>
            </w:r>
          </w:p>
        </w:tc>
      </w:tr>
      <w:tr w:rsidR="007A63B6" w:rsidRPr="001C2E5B" w14:paraId="0859185D" w14:textId="77777777" w:rsidTr="001C2E5B">
        <w:trPr>
          <w:gridAfter w:val="1"/>
          <w:wAfter w:w="14" w:type="dxa"/>
        </w:trPr>
        <w:tc>
          <w:tcPr>
            <w:tcW w:w="623" w:type="dxa"/>
            <w:vAlign w:val="center"/>
          </w:tcPr>
          <w:p w14:paraId="1701F8B8" w14:textId="77777777" w:rsidR="007A63B6" w:rsidRPr="001C2E5B" w:rsidRDefault="007A63B6" w:rsidP="007A63B6">
            <w:pPr>
              <w:pStyle w:val="ListParagraph"/>
              <w:numPr>
                <w:ilvl w:val="0"/>
                <w:numId w:val="3"/>
              </w:numPr>
              <w:spacing w:before="20" w:after="40"/>
              <w:ind w:left="473"/>
              <w:jc w:val="center"/>
              <w:rPr>
                <w:rFonts w:eastAsia="Arial Unicode MS"/>
                <w:bCs/>
                <w:sz w:val="23"/>
                <w:szCs w:val="23"/>
              </w:rPr>
            </w:pPr>
          </w:p>
        </w:tc>
        <w:tc>
          <w:tcPr>
            <w:tcW w:w="8081" w:type="dxa"/>
            <w:hideMark/>
          </w:tcPr>
          <w:p w14:paraId="41AF6FEE" w14:textId="460D9A41" w:rsidR="007A63B6" w:rsidRPr="001C2E5B" w:rsidRDefault="00BE77D1" w:rsidP="00C81FFC">
            <w:pPr>
              <w:spacing w:before="20" w:after="40"/>
              <w:rPr>
                <w:rFonts w:eastAsia="Arial Unicode MS"/>
                <w:bCs/>
                <w:sz w:val="23"/>
                <w:szCs w:val="23"/>
              </w:rPr>
            </w:pPr>
            <w:r w:rsidRPr="001C2E5B">
              <w:rPr>
                <w:rFonts w:eastAsia="Arial Unicode MS"/>
                <w:bCs/>
                <w:sz w:val="23"/>
                <w:szCs w:val="23"/>
              </w:rPr>
              <w:t>Explain in detail plate load test with a neat diagram.</w:t>
            </w:r>
          </w:p>
        </w:tc>
        <w:tc>
          <w:tcPr>
            <w:tcW w:w="670" w:type="dxa"/>
            <w:vAlign w:val="center"/>
            <w:hideMark/>
          </w:tcPr>
          <w:p w14:paraId="0265C313"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10M</w:t>
            </w:r>
          </w:p>
        </w:tc>
        <w:tc>
          <w:tcPr>
            <w:tcW w:w="767" w:type="dxa"/>
            <w:vAlign w:val="center"/>
            <w:hideMark/>
          </w:tcPr>
          <w:p w14:paraId="14F95991"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CO-3</w:t>
            </w:r>
          </w:p>
        </w:tc>
        <w:tc>
          <w:tcPr>
            <w:tcW w:w="825" w:type="dxa"/>
            <w:vAlign w:val="center"/>
            <w:hideMark/>
          </w:tcPr>
          <w:p w14:paraId="3CEDC2DB"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BL-2</w:t>
            </w:r>
          </w:p>
        </w:tc>
      </w:tr>
      <w:tr w:rsidR="007A63B6" w:rsidRPr="001C2E5B" w14:paraId="25AD3EFC" w14:textId="77777777" w:rsidTr="001C2E5B">
        <w:tc>
          <w:tcPr>
            <w:tcW w:w="10980" w:type="dxa"/>
            <w:gridSpan w:val="6"/>
            <w:vAlign w:val="center"/>
            <w:hideMark/>
          </w:tcPr>
          <w:p w14:paraId="5D08623A"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OR</w:t>
            </w:r>
          </w:p>
        </w:tc>
      </w:tr>
      <w:tr w:rsidR="007A63B6" w:rsidRPr="001C2E5B" w14:paraId="6F6C2542" w14:textId="77777777" w:rsidTr="001C2E5B">
        <w:trPr>
          <w:gridAfter w:val="1"/>
          <w:wAfter w:w="14" w:type="dxa"/>
        </w:trPr>
        <w:tc>
          <w:tcPr>
            <w:tcW w:w="623" w:type="dxa"/>
            <w:vMerge w:val="restart"/>
          </w:tcPr>
          <w:p w14:paraId="02562351" w14:textId="77777777" w:rsidR="007A63B6" w:rsidRPr="001C2E5B" w:rsidRDefault="007A63B6" w:rsidP="00BE77D1">
            <w:pPr>
              <w:pStyle w:val="ListParagraph"/>
              <w:numPr>
                <w:ilvl w:val="0"/>
                <w:numId w:val="3"/>
              </w:numPr>
              <w:spacing w:before="20" w:after="40"/>
              <w:ind w:left="473"/>
              <w:jc w:val="center"/>
              <w:rPr>
                <w:rFonts w:eastAsia="Arial Unicode MS"/>
                <w:bCs/>
                <w:sz w:val="23"/>
                <w:szCs w:val="23"/>
              </w:rPr>
            </w:pPr>
          </w:p>
        </w:tc>
        <w:tc>
          <w:tcPr>
            <w:tcW w:w="8081" w:type="dxa"/>
            <w:hideMark/>
          </w:tcPr>
          <w:p w14:paraId="3D957EC4" w14:textId="77777777" w:rsidR="007A63B6" w:rsidRPr="001C2E5B" w:rsidRDefault="007A63B6" w:rsidP="00C81FFC">
            <w:pPr>
              <w:spacing w:before="20" w:after="40"/>
              <w:rPr>
                <w:rFonts w:eastAsia="Arial Unicode MS"/>
                <w:bCs/>
                <w:sz w:val="23"/>
                <w:szCs w:val="23"/>
              </w:rPr>
            </w:pPr>
            <w:r w:rsidRPr="001C2E5B">
              <w:rPr>
                <w:rFonts w:eastAsia="Arial Unicode MS"/>
                <w:bCs/>
                <w:sz w:val="23"/>
                <w:szCs w:val="23"/>
              </w:rPr>
              <w:t>a) Explain general, local and punching shear failure with neat figures.</w:t>
            </w:r>
          </w:p>
        </w:tc>
        <w:tc>
          <w:tcPr>
            <w:tcW w:w="670" w:type="dxa"/>
            <w:vAlign w:val="center"/>
            <w:hideMark/>
          </w:tcPr>
          <w:p w14:paraId="2B2D02B8"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5M</w:t>
            </w:r>
          </w:p>
        </w:tc>
        <w:tc>
          <w:tcPr>
            <w:tcW w:w="767" w:type="dxa"/>
            <w:vAlign w:val="center"/>
            <w:hideMark/>
          </w:tcPr>
          <w:p w14:paraId="78CE0B55"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CO-3</w:t>
            </w:r>
          </w:p>
        </w:tc>
        <w:tc>
          <w:tcPr>
            <w:tcW w:w="825" w:type="dxa"/>
            <w:vAlign w:val="center"/>
            <w:hideMark/>
          </w:tcPr>
          <w:p w14:paraId="1395A874"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BL-2</w:t>
            </w:r>
          </w:p>
        </w:tc>
      </w:tr>
      <w:tr w:rsidR="007A63B6" w:rsidRPr="001C2E5B" w14:paraId="3ACCDC6E" w14:textId="77777777" w:rsidTr="001C2E5B">
        <w:trPr>
          <w:gridAfter w:val="1"/>
          <w:wAfter w:w="14" w:type="dxa"/>
        </w:trPr>
        <w:tc>
          <w:tcPr>
            <w:tcW w:w="623" w:type="dxa"/>
            <w:vMerge/>
            <w:vAlign w:val="center"/>
          </w:tcPr>
          <w:p w14:paraId="22DE3AE2" w14:textId="77777777" w:rsidR="007A63B6" w:rsidRPr="001C2E5B" w:rsidRDefault="007A63B6" w:rsidP="00C81FFC">
            <w:pPr>
              <w:pStyle w:val="ListParagraph"/>
              <w:spacing w:before="20" w:after="40"/>
              <w:ind w:left="473"/>
              <w:jc w:val="center"/>
              <w:rPr>
                <w:rFonts w:eastAsia="Arial Unicode MS"/>
                <w:bCs/>
                <w:sz w:val="23"/>
                <w:szCs w:val="23"/>
              </w:rPr>
            </w:pPr>
          </w:p>
        </w:tc>
        <w:tc>
          <w:tcPr>
            <w:tcW w:w="8081" w:type="dxa"/>
          </w:tcPr>
          <w:p w14:paraId="4285A4C7" w14:textId="5C6C7FC2" w:rsidR="007A63B6" w:rsidRPr="001C2E5B" w:rsidRDefault="007A63B6" w:rsidP="00C81FFC">
            <w:pPr>
              <w:spacing w:before="20" w:after="40"/>
              <w:jc w:val="both"/>
              <w:rPr>
                <w:rFonts w:eastAsia="Arial Unicode MS"/>
                <w:bCs/>
                <w:sz w:val="23"/>
                <w:szCs w:val="23"/>
              </w:rPr>
            </w:pPr>
            <w:r w:rsidRPr="001C2E5B">
              <w:rPr>
                <w:rFonts w:eastAsia="Arial Unicode MS"/>
                <w:bCs/>
                <w:sz w:val="23"/>
                <w:szCs w:val="23"/>
              </w:rPr>
              <w:t>b)</w:t>
            </w:r>
            <w:r w:rsidRPr="001C2E5B">
              <w:rPr>
                <w:sz w:val="23"/>
                <w:szCs w:val="23"/>
              </w:rPr>
              <w:t xml:space="preserve"> </w:t>
            </w:r>
            <w:r w:rsidRPr="001C2E5B">
              <w:rPr>
                <w:rFonts w:eastAsia="Arial Unicode MS"/>
                <w:bCs/>
                <w:sz w:val="23"/>
                <w:szCs w:val="23"/>
              </w:rPr>
              <w:t xml:space="preserve">A square foundation is 2m x 2m in plan. The soil supporting the foundation has friction angle of </w:t>
            </w:r>
            <w:r w:rsidR="007869CF" w:rsidRPr="001C2E5B">
              <w:rPr>
                <w:rFonts w:eastAsia="Arial Unicode MS"/>
                <w:bCs/>
                <w:sz w:val="23"/>
                <w:szCs w:val="23"/>
              </w:rPr>
              <w:t>φ</w:t>
            </w:r>
            <w:r w:rsidR="007869CF" w:rsidRPr="001C2E5B">
              <w:rPr>
                <w:rFonts w:eastAsia="Arial Unicode MS"/>
                <w:bCs/>
                <w:sz w:val="23"/>
                <w:szCs w:val="23"/>
              </w:rPr>
              <w:t xml:space="preserve"> </w:t>
            </w:r>
            <w:r w:rsidRPr="001C2E5B">
              <w:rPr>
                <w:rFonts w:eastAsia="Arial Unicode MS"/>
                <w:bCs/>
                <w:sz w:val="23"/>
                <w:szCs w:val="23"/>
              </w:rPr>
              <w:t>= 25° and c’ = 20 kN/m</w:t>
            </w:r>
            <w:r w:rsidRPr="001C2E5B">
              <w:rPr>
                <w:rFonts w:eastAsia="Arial Unicode MS"/>
                <w:bCs/>
                <w:sz w:val="23"/>
                <w:szCs w:val="23"/>
                <w:vertAlign w:val="superscript"/>
              </w:rPr>
              <w:t>2</w:t>
            </w:r>
            <w:r w:rsidRPr="001C2E5B">
              <w:rPr>
                <w:rFonts w:eastAsia="Arial Unicode MS"/>
                <w:bCs/>
                <w:sz w:val="23"/>
                <w:szCs w:val="23"/>
              </w:rPr>
              <w:t>. The unit weight of soil γ is 16.5 kN/m</w:t>
            </w:r>
            <w:r w:rsidRPr="001C2E5B">
              <w:rPr>
                <w:rFonts w:eastAsia="Arial Unicode MS"/>
                <w:bCs/>
                <w:sz w:val="23"/>
                <w:szCs w:val="23"/>
                <w:vertAlign w:val="superscript"/>
              </w:rPr>
              <w:t>3</w:t>
            </w:r>
            <w:r w:rsidRPr="001C2E5B">
              <w:rPr>
                <w:rFonts w:eastAsia="Arial Unicode MS"/>
                <w:bCs/>
                <w:sz w:val="23"/>
                <w:szCs w:val="23"/>
              </w:rPr>
              <w:t>. Determine the allowable gross load on the foundation with a factor of safety of 3. Assume the D</w:t>
            </w:r>
            <w:r w:rsidRPr="001C2E5B">
              <w:rPr>
                <w:rFonts w:eastAsia="Arial Unicode MS"/>
                <w:bCs/>
                <w:sz w:val="23"/>
                <w:szCs w:val="23"/>
                <w:vertAlign w:val="subscript"/>
              </w:rPr>
              <w:t>f</w:t>
            </w:r>
            <w:r w:rsidRPr="001C2E5B">
              <w:rPr>
                <w:rFonts w:eastAsia="Arial Unicode MS"/>
                <w:bCs/>
                <w:sz w:val="23"/>
                <w:szCs w:val="23"/>
              </w:rPr>
              <w:t xml:space="preserve"> is 1.5m and that general shear failure occurs in the soil.</w:t>
            </w:r>
          </w:p>
        </w:tc>
        <w:tc>
          <w:tcPr>
            <w:tcW w:w="670" w:type="dxa"/>
            <w:vAlign w:val="center"/>
          </w:tcPr>
          <w:p w14:paraId="1C0F345F"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5M</w:t>
            </w:r>
          </w:p>
        </w:tc>
        <w:tc>
          <w:tcPr>
            <w:tcW w:w="767" w:type="dxa"/>
            <w:vAlign w:val="center"/>
          </w:tcPr>
          <w:p w14:paraId="0E58DE55"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CO-3</w:t>
            </w:r>
          </w:p>
        </w:tc>
        <w:tc>
          <w:tcPr>
            <w:tcW w:w="825" w:type="dxa"/>
            <w:vAlign w:val="center"/>
          </w:tcPr>
          <w:p w14:paraId="025610BD"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BL-3</w:t>
            </w:r>
          </w:p>
        </w:tc>
      </w:tr>
      <w:tr w:rsidR="007A63B6" w:rsidRPr="001C2E5B" w14:paraId="5CF85B2C" w14:textId="77777777" w:rsidTr="001C2E5B">
        <w:tc>
          <w:tcPr>
            <w:tcW w:w="10980" w:type="dxa"/>
            <w:gridSpan w:val="6"/>
            <w:vAlign w:val="center"/>
            <w:hideMark/>
          </w:tcPr>
          <w:p w14:paraId="0E32E039" w14:textId="77777777" w:rsidR="001C2E5B" w:rsidRDefault="001C2E5B" w:rsidP="00C81FFC">
            <w:pPr>
              <w:spacing w:before="20" w:after="40"/>
              <w:jc w:val="center"/>
              <w:rPr>
                <w:rFonts w:eastAsia="Arial Unicode MS"/>
                <w:b/>
                <w:sz w:val="23"/>
                <w:szCs w:val="23"/>
              </w:rPr>
            </w:pPr>
          </w:p>
          <w:p w14:paraId="60314386" w14:textId="50D0B5A2" w:rsidR="007A63B6" w:rsidRPr="001C2E5B" w:rsidRDefault="007A63B6" w:rsidP="00C81FFC">
            <w:pPr>
              <w:spacing w:before="20" w:after="40"/>
              <w:jc w:val="center"/>
              <w:rPr>
                <w:rFonts w:eastAsia="Arial Unicode MS"/>
                <w:b/>
                <w:sz w:val="23"/>
                <w:szCs w:val="23"/>
              </w:rPr>
            </w:pPr>
            <w:r w:rsidRPr="001C2E5B">
              <w:rPr>
                <w:rFonts w:eastAsia="Arial Unicode MS"/>
                <w:b/>
                <w:sz w:val="23"/>
                <w:szCs w:val="23"/>
              </w:rPr>
              <w:t>UNIT-</w:t>
            </w:r>
            <w:r w:rsidR="00BE77D1" w:rsidRPr="001C2E5B">
              <w:rPr>
                <w:rFonts w:eastAsia="Arial Unicode MS"/>
                <w:b/>
                <w:sz w:val="23"/>
                <w:szCs w:val="23"/>
              </w:rPr>
              <w:t>VI</w:t>
            </w:r>
          </w:p>
        </w:tc>
      </w:tr>
      <w:tr w:rsidR="007A63B6" w:rsidRPr="001C2E5B" w14:paraId="0513CEE0" w14:textId="77777777" w:rsidTr="001C2E5B">
        <w:trPr>
          <w:gridAfter w:val="1"/>
          <w:wAfter w:w="14" w:type="dxa"/>
        </w:trPr>
        <w:tc>
          <w:tcPr>
            <w:tcW w:w="623" w:type="dxa"/>
            <w:vAlign w:val="center"/>
          </w:tcPr>
          <w:p w14:paraId="3ECE8B9D" w14:textId="77777777" w:rsidR="007A63B6" w:rsidRPr="001C2E5B" w:rsidRDefault="007A63B6" w:rsidP="007A63B6">
            <w:pPr>
              <w:pStyle w:val="ListParagraph"/>
              <w:numPr>
                <w:ilvl w:val="0"/>
                <w:numId w:val="3"/>
              </w:numPr>
              <w:spacing w:before="20" w:after="40"/>
              <w:ind w:left="473"/>
              <w:jc w:val="center"/>
              <w:rPr>
                <w:rFonts w:eastAsia="Arial Unicode MS"/>
                <w:bCs/>
                <w:sz w:val="23"/>
                <w:szCs w:val="23"/>
              </w:rPr>
            </w:pPr>
          </w:p>
        </w:tc>
        <w:tc>
          <w:tcPr>
            <w:tcW w:w="8081" w:type="dxa"/>
            <w:hideMark/>
          </w:tcPr>
          <w:p w14:paraId="14CEDDB4" w14:textId="77777777" w:rsidR="007A63B6" w:rsidRPr="001C2E5B" w:rsidRDefault="007A63B6" w:rsidP="00C81FFC">
            <w:pPr>
              <w:spacing w:before="20" w:after="40"/>
              <w:jc w:val="both"/>
              <w:rPr>
                <w:rFonts w:eastAsia="Arial Unicode MS"/>
                <w:bCs/>
                <w:sz w:val="23"/>
                <w:szCs w:val="23"/>
              </w:rPr>
            </w:pPr>
            <w:r w:rsidRPr="001C2E5B">
              <w:rPr>
                <w:rFonts w:eastAsia="Arial Unicode MS"/>
                <w:bCs/>
                <w:sz w:val="23"/>
                <w:szCs w:val="23"/>
              </w:rPr>
              <w:t>What are different types of piles and their functions? Explain with sketches.</w:t>
            </w:r>
          </w:p>
        </w:tc>
        <w:tc>
          <w:tcPr>
            <w:tcW w:w="670" w:type="dxa"/>
            <w:vAlign w:val="center"/>
            <w:hideMark/>
          </w:tcPr>
          <w:p w14:paraId="5F1C09CC"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10M</w:t>
            </w:r>
          </w:p>
        </w:tc>
        <w:tc>
          <w:tcPr>
            <w:tcW w:w="767" w:type="dxa"/>
            <w:vAlign w:val="center"/>
            <w:hideMark/>
          </w:tcPr>
          <w:p w14:paraId="51B0B4EB"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CO-3</w:t>
            </w:r>
          </w:p>
        </w:tc>
        <w:tc>
          <w:tcPr>
            <w:tcW w:w="825" w:type="dxa"/>
            <w:vAlign w:val="center"/>
            <w:hideMark/>
          </w:tcPr>
          <w:p w14:paraId="03198519"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BL-2</w:t>
            </w:r>
          </w:p>
        </w:tc>
      </w:tr>
      <w:tr w:rsidR="007A63B6" w:rsidRPr="001C2E5B" w14:paraId="27F337A3" w14:textId="77777777" w:rsidTr="001C2E5B">
        <w:tc>
          <w:tcPr>
            <w:tcW w:w="10980" w:type="dxa"/>
            <w:gridSpan w:val="6"/>
            <w:vAlign w:val="center"/>
            <w:hideMark/>
          </w:tcPr>
          <w:p w14:paraId="63F42318" w14:textId="77777777" w:rsidR="007A63B6" w:rsidRPr="001C2E5B" w:rsidRDefault="007A63B6" w:rsidP="00C81FFC">
            <w:pPr>
              <w:spacing w:before="20" w:after="40"/>
              <w:jc w:val="center"/>
              <w:rPr>
                <w:rFonts w:eastAsia="Arial Unicode MS"/>
                <w:bCs/>
                <w:sz w:val="23"/>
                <w:szCs w:val="23"/>
              </w:rPr>
            </w:pPr>
            <w:r w:rsidRPr="001C2E5B">
              <w:rPr>
                <w:rFonts w:eastAsia="Arial Unicode MS"/>
                <w:bCs/>
                <w:sz w:val="23"/>
                <w:szCs w:val="23"/>
              </w:rPr>
              <w:t>OR</w:t>
            </w:r>
          </w:p>
        </w:tc>
      </w:tr>
      <w:tr w:rsidR="007A63B6" w:rsidRPr="001C2E5B" w14:paraId="48585303" w14:textId="77777777" w:rsidTr="001C2E5B">
        <w:trPr>
          <w:gridAfter w:val="1"/>
          <w:wAfter w:w="14" w:type="dxa"/>
        </w:trPr>
        <w:tc>
          <w:tcPr>
            <w:tcW w:w="623" w:type="dxa"/>
            <w:vMerge w:val="restart"/>
          </w:tcPr>
          <w:p w14:paraId="38AA304C" w14:textId="77777777" w:rsidR="007A63B6" w:rsidRPr="001C2E5B" w:rsidRDefault="007A63B6" w:rsidP="00BE77D1">
            <w:pPr>
              <w:pStyle w:val="ListParagraph"/>
              <w:numPr>
                <w:ilvl w:val="0"/>
                <w:numId w:val="3"/>
              </w:numPr>
              <w:spacing w:before="20" w:after="40"/>
              <w:ind w:left="473"/>
              <w:jc w:val="center"/>
              <w:rPr>
                <w:rFonts w:eastAsia="Arial Unicode MS"/>
                <w:bCs/>
                <w:sz w:val="23"/>
                <w:szCs w:val="23"/>
              </w:rPr>
            </w:pPr>
          </w:p>
        </w:tc>
        <w:tc>
          <w:tcPr>
            <w:tcW w:w="8081" w:type="dxa"/>
            <w:hideMark/>
          </w:tcPr>
          <w:p w14:paraId="740BA368" w14:textId="77777777" w:rsidR="007A63B6" w:rsidRPr="001C2E5B" w:rsidRDefault="007A63B6" w:rsidP="00C81FFC">
            <w:pPr>
              <w:spacing w:before="20" w:after="40"/>
              <w:jc w:val="both"/>
              <w:rPr>
                <w:rFonts w:eastAsia="Arial Unicode MS"/>
                <w:bCs/>
                <w:sz w:val="23"/>
                <w:szCs w:val="23"/>
              </w:rPr>
            </w:pPr>
            <w:r w:rsidRPr="001C2E5B">
              <w:rPr>
                <w:rFonts w:eastAsia="Arial Unicode MS"/>
                <w:bCs/>
                <w:sz w:val="23"/>
                <w:szCs w:val="23"/>
              </w:rPr>
              <w:t>a)</w:t>
            </w:r>
            <w:r w:rsidRPr="001C2E5B">
              <w:rPr>
                <w:sz w:val="23"/>
                <w:szCs w:val="23"/>
              </w:rPr>
              <w:t xml:space="preserve"> </w:t>
            </w:r>
            <w:r w:rsidRPr="001C2E5B">
              <w:rPr>
                <w:rFonts w:eastAsia="Arial Unicode MS"/>
                <w:bCs/>
                <w:sz w:val="23"/>
                <w:szCs w:val="23"/>
              </w:rPr>
              <w:t>A square group of 9 piles was driven into soft clay extending to a large depth. The diameter and length of the piles were 30 cm and 9 m respectively. If the unconfined compression strength of the clay is 90kN/m</w:t>
            </w:r>
            <w:r w:rsidRPr="001C2E5B">
              <w:rPr>
                <w:rFonts w:eastAsia="Arial Unicode MS"/>
                <w:bCs/>
                <w:sz w:val="23"/>
                <w:szCs w:val="23"/>
                <w:vertAlign w:val="superscript"/>
              </w:rPr>
              <w:t>2</w:t>
            </w:r>
            <w:r w:rsidRPr="001C2E5B">
              <w:rPr>
                <w:rFonts w:eastAsia="Arial Unicode MS"/>
                <w:bCs/>
                <w:sz w:val="23"/>
                <w:szCs w:val="23"/>
              </w:rPr>
              <w:t>, and the pile spacing is 90 cm centre to centre, what is the capacity of the group? Assume a factor of safety of 2.5 and adhesion factor of 0.75.</w:t>
            </w:r>
          </w:p>
        </w:tc>
        <w:tc>
          <w:tcPr>
            <w:tcW w:w="670" w:type="dxa"/>
            <w:hideMark/>
          </w:tcPr>
          <w:p w14:paraId="7D88B7C7"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5M</w:t>
            </w:r>
          </w:p>
        </w:tc>
        <w:tc>
          <w:tcPr>
            <w:tcW w:w="767" w:type="dxa"/>
            <w:hideMark/>
          </w:tcPr>
          <w:p w14:paraId="00FF35D2"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CO-3</w:t>
            </w:r>
          </w:p>
        </w:tc>
        <w:tc>
          <w:tcPr>
            <w:tcW w:w="825" w:type="dxa"/>
            <w:hideMark/>
          </w:tcPr>
          <w:p w14:paraId="59C07BC0"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BL-3</w:t>
            </w:r>
          </w:p>
        </w:tc>
      </w:tr>
      <w:tr w:rsidR="007A63B6" w:rsidRPr="001C2E5B" w14:paraId="4AF2FB11" w14:textId="77777777" w:rsidTr="001C2E5B">
        <w:trPr>
          <w:gridAfter w:val="1"/>
          <w:wAfter w:w="14" w:type="dxa"/>
        </w:trPr>
        <w:tc>
          <w:tcPr>
            <w:tcW w:w="623" w:type="dxa"/>
            <w:vMerge/>
          </w:tcPr>
          <w:p w14:paraId="7F756C5C" w14:textId="77777777" w:rsidR="007A63B6" w:rsidRPr="001C2E5B" w:rsidRDefault="007A63B6" w:rsidP="00C81FFC">
            <w:pPr>
              <w:spacing w:before="20" w:after="40"/>
              <w:rPr>
                <w:rFonts w:eastAsia="Arial Unicode MS"/>
                <w:bCs/>
                <w:sz w:val="23"/>
                <w:szCs w:val="23"/>
              </w:rPr>
            </w:pPr>
          </w:p>
        </w:tc>
        <w:tc>
          <w:tcPr>
            <w:tcW w:w="8081" w:type="dxa"/>
          </w:tcPr>
          <w:p w14:paraId="56CAF032" w14:textId="77777777" w:rsidR="007A63B6" w:rsidRPr="001C2E5B" w:rsidRDefault="007A63B6" w:rsidP="00C81FFC">
            <w:pPr>
              <w:spacing w:before="20" w:after="40"/>
              <w:jc w:val="both"/>
              <w:rPr>
                <w:rFonts w:eastAsia="Arial Unicode MS"/>
                <w:bCs/>
                <w:sz w:val="23"/>
                <w:szCs w:val="23"/>
              </w:rPr>
            </w:pPr>
            <w:r w:rsidRPr="001C2E5B">
              <w:rPr>
                <w:rFonts w:eastAsia="Arial Unicode MS"/>
                <w:bCs/>
                <w:sz w:val="23"/>
                <w:szCs w:val="23"/>
              </w:rPr>
              <w:t>b)</w:t>
            </w:r>
            <w:r w:rsidRPr="001C2E5B">
              <w:rPr>
                <w:sz w:val="23"/>
                <w:szCs w:val="23"/>
              </w:rPr>
              <w:t xml:space="preserve"> </w:t>
            </w:r>
            <w:r w:rsidRPr="001C2E5B">
              <w:rPr>
                <w:rFonts w:eastAsia="Arial Unicode MS"/>
                <w:bCs/>
                <w:sz w:val="23"/>
                <w:szCs w:val="23"/>
              </w:rPr>
              <w:t>How do you estimate safe load carrying capacity from the results of pile load test?</w:t>
            </w:r>
          </w:p>
        </w:tc>
        <w:tc>
          <w:tcPr>
            <w:tcW w:w="670" w:type="dxa"/>
          </w:tcPr>
          <w:p w14:paraId="426D81DC"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5M</w:t>
            </w:r>
          </w:p>
        </w:tc>
        <w:tc>
          <w:tcPr>
            <w:tcW w:w="767" w:type="dxa"/>
          </w:tcPr>
          <w:p w14:paraId="7E1BAAA3"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CO-3</w:t>
            </w:r>
          </w:p>
        </w:tc>
        <w:tc>
          <w:tcPr>
            <w:tcW w:w="825" w:type="dxa"/>
          </w:tcPr>
          <w:p w14:paraId="066E27A1" w14:textId="77777777" w:rsidR="007A63B6" w:rsidRPr="001C2E5B" w:rsidRDefault="007A63B6" w:rsidP="00BE77D1">
            <w:pPr>
              <w:spacing w:before="20" w:after="40"/>
              <w:jc w:val="center"/>
              <w:rPr>
                <w:rFonts w:eastAsia="Arial Unicode MS"/>
                <w:bCs/>
                <w:sz w:val="23"/>
                <w:szCs w:val="23"/>
              </w:rPr>
            </w:pPr>
            <w:r w:rsidRPr="001C2E5B">
              <w:rPr>
                <w:rFonts w:eastAsia="Arial Unicode MS"/>
                <w:bCs/>
                <w:sz w:val="23"/>
                <w:szCs w:val="23"/>
              </w:rPr>
              <w:t>BL-2</w:t>
            </w:r>
          </w:p>
        </w:tc>
      </w:tr>
    </w:tbl>
    <w:p w14:paraId="02E01A23" w14:textId="77777777" w:rsidR="001C2E5B" w:rsidRDefault="001C2E5B" w:rsidP="007A63B6">
      <w:pPr>
        <w:jc w:val="center"/>
        <w:rPr>
          <w:rFonts w:ascii="Times New Roman" w:hAnsi="Times New Roman" w:cs="Times New Roman"/>
          <w:sz w:val="24"/>
          <w:szCs w:val="24"/>
        </w:rPr>
      </w:pPr>
    </w:p>
    <w:p w14:paraId="372F8C04" w14:textId="77777777" w:rsidR="001C2E5B" w:rsidRDefault="001C2E5B" w:rsidP="007A63B6">
      <w:pPr>
        <w:jc w:val="center"/>
        <w:rPr>
          <w:rFonts w:ascii="Times New Roman" w:hAnsi="Times New Roman" w:cs="Times New Roman"/>
          <w:sz w:val="24"/>
          <w:szCs w:val="24"/>
        </w:rPr>
      </w:pPr>
    </w:p>
    <w:p w14:paraId="6696A220" w14:textId="6A576E4E" w:rsidR="007A63B6" w:rsidRPr="001C2E5B" w:rsidRDefault="007A63B6" w:rsidP="007A63B6">
      <w:pPr>
        <w:jc w:val="center"/>
        <w:rPr>
          <w:rFonts w:ascii="Times New Roman" w:hAnsi="Times New Roman" w:cs="Times New Roman"/>
          <w:b/>
          <w:sz w:val="26"/>
          <w:szCs w:val="26"/>
          <w:lang w:eastAsia="en-IN"/>
        </w:rPr>
      </w:pPr>
      <w:r w:rsidRPr="001C2E5B">
        <w:rPr>
          <w:rFonts w:ascii="Times New Roman" w:hAnsi="Times New Roman" w:cs="Times New Roman"/>
          <w:sz w:val="24"/>
          <w:szCs w:val="24"/>
        </w:rPr>
        <w:t>***</w:t>
      </w:r>
    </w:p>
    <w:p w14:paraId="2FD62AA6" w14:textId="77777777" w:rsidR="007A63B6" w:rsidRPr="001C2E5B" w:rsidRDefault="007A63B6" w:rsidP="00EB5A15">
      <w:pPr>
        <w:spacing w:after="0" w:line="240" w:lineRule="auto"/>
        <w:rPr>
          <w:rFonts w:ascii="Times New Roman" w:hAnsi="Times New Roman" w:cs="Times New Roman"/>
          <w:b/>
          <w:sz w:val="24"/>
          <w:lang w:eastAsia="en-IN"/>
        </w:rPr>
      </w:pPr>
    </w:p>
    <w:sectPr w:rsidR="007A63B6" w:rsidRPr="001C2E5B" w:rsidSect="0023134B">
      <w:footerReference w:type="default" r:id="rId7"/>
      <w:pgSz w:w="12240" w:h="15840"/>
      <w:pgMar w:top="709" w:right="758" w:bottom="851" w:left="709" w:header="720" w:footer="2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33ED7" w14:textId="77777777" w:rsidR="00C702D6" w:rsidRDefault="00C702D6" w:rsidP="00450012">
      <w:pPr>
        <w:spacing w:after="0" w:line="240" w:lineRule="auto"/>
      </w:pPr>
      <w:r>
        <w:separator/>
      </w:r>
    </w:p>
  </w:endnote>
  <w:endnote w:type="continuationSeparator" w:id="0">
    <w:p w14:paraId="1EB769CF" w14:textId="77777777" w:rsidR="00C702D6" w:rsidRDefault="00C702D6"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142002"/>
      <w:docPartObj>
        <w:docPartGallery w:val="Page Numbers (Bottom of Page)"/>
        <w:docPartUnique/>
      </w:docPartObj>
    </w:sdtPr>
    <w:sdtContent>
      <w:sdt>
        <w:sdtPr>
          <w:id w:val="-889027640"/>
          <w:docPartObj>
            <w:docPartGallery w:val="Page Numbers (Top of Page)"/>
            <w:docPartUnique/>
          </w:docPartObj>
        </w:sdtPr>
        <w:sdtContent>
          <w:p w14:paraId="27269EDA" w14:textId="77777777" w:rsidR="00777544" w:rsidRDefault="00777544">
            <w:pPr>
              <w:pStyle w:val="Footer"/>
              <w:jc w:val="center"/>
            </w:pPr>
            <w:r>
              <w:t xml:space="preserve">Page </w:t>
            </w:r>
            <w:r w:rsidR="00EE7518">
              <w:rPr>
                <w:b/>
                <w:bCs/>
                <w:sz w:val="24"/>
                <w:szCs w:val="24"/>
              </w:rPr>
              <w:fldChar w:fldCharType="begin"/>
            </w:r>
            <w:r>
              <w:rPr>
                <w:b/>
                <w:bCs/>
              </w:rPr>
              <w:instrText xml:space="preserve"> PAGE </w:instrText>
            </w:r>
            <w:r w:rsidR="00EE7518">
              <w:rPr>
                <w:b/>
                <w:bCs/>
                <w:sz w:val="24"/>
                <w:szCs w:val="24"/>
              </w:rPr>
              <w:fldChar w:fldCharType="separate"/>
            </w:r>
            <w:r w:rsidR="00C31E77">
              <w:rPr>
                <w:b/>
                <w:bCs/>
                <w:noProof/>
              </w:rPr>
              <w:t>2</w:t>
            </w:r>
            <w:r w:rsidR="00EE7518">
              <w:rPr>
                <w:b/>
                <w:bCs/>
                <w:sz w:val="24"/>
                <w:szCs w:val="24"/>
              </w:rPr>
              <w:fldChar w:fldCharType="end"/>
            </w:r>
            <w:r>
              <w:t xml:space="preserve"> of </w:t>
            </w:r>
            <w:r w:rsidR="00EE7518">
              <w:rPr>
                <w:b/>
                <w:bCs/>
                <w:sz w:val="24"/>
                <w:szCs w:val="24"/>
              </w:rPr>
              <w:fldChar w:fldCharType="begin"/>
            </w:r>
            <w:r>
              <w:rPr>
                <w:b/>
                <w:bCs/>
              </w:rPr>
              <w:instrText xml:space="preserve"> NUMPAGES  </w:instrText>
            </w:r>
            <w:r w:rsidR="00EE7518">
              <w:rPr>
                <w:b/>
                <w:bCs/>
                <w:sz w:val="24"/>
                <w:szCs w:val="24"/>
              </w:rPr>
              <w:fldChar w:fldCharType="separate"/>
            </w:r>
            <w:r w:rsidR="00C31E77">
              <w:rPr>
                <w:b/>
                <w:bCs/>
                <w:noProof/>
              </w:rPr>
              <w:t>2</w:t>
            </w:r>
            <w:r w:rsidR="00EE7518">
              <w:rPr>
                <w:b/>
                <w:bCs/>
                <w:sz w:val="24"/>
                <w:szCs w:val="24"/>
              </w:rPr>
              <w:fldChar w:fldCharType="end"/>
            </w:r>
          </w:p>
        </w:sdtContent>
      </w:sdt>
    </w:sdtContent>
  </w:sdt>
  <w:p w14:paraId="0FA8D0BD"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25BB7" w14:textId="77777777" w:rsidR="00C702D6" w:rsidRDefault="00C702D6" w:rsidP="00450012">
      <w:pPr>
        <w:spacing w:after="0" w:line="240" w:lineRule="auto"/>
      </w:pPr>
      <w:r>
        <w:separator/>
      </w:r>
    </w:p>
  </w:footnote>
  <w:footnote w:type="continuationSeparator" w:id="0">
    <w:p w14:paraId="6529B745" w14:textId="77777777" w:rsidR="00C702D6" w:rsidRDefault="00C702D6"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28FC016A"/>
    <w:multiLevelType w:val="hybridMultilevel"/>
    <w:tmpl w:val="0B8AEBB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160972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239111">
    <w:abstractNumId w:val="2"/>
  </w:num>
  <w:num w:numId="3" w16cid:durableId="1950507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0716092">
    <w:abstractNumId w:val="1"/>
  </w:num>
  <w:num w:numId="5" w16cid:durableId="16052634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558"/>
    <w:rsid w:val="00002C15"/>
    <w:rsid w:val="00021C7C"/>
    <w:rsid w:val="000321DF"/>
    <w:rsid w:val="0004206C"/>
    <w:rsid w:val="00047ABF"/>
    <w:rsid w:val="00056F95"/>
    <w:rsid w:val="0006496C"/>
    <w:rsid w:val="00080FE7"/>
    <w:rsid w:val="00081F3F"/>
    <w:rsid w:val="0009480B"/>
    <w:rsid w:val="00095077"/>
    <w:rsid w:val="000978D2"/>
    <w:rsid w:val="000A1407"/>
    <w:rsid w:val="000B5760"/>
    <w:rsid w:val="000E3491"/>
    <w:rsid w:val="00114639"/>
    <w:rsid w:val="00115EDD"/>
    <w:rsid w:val="00120A87"/>
    <w:rsid w:val="00122B30"/>
    <w:rsid w:val="001371A3"/>
    <w:rsid w:val="0014647E"/>
    <w:rsid w:val="00154B86"/>
    <w:rsid w:val="0017519F"/>
    <w:rsid w:val="00183263"/>
    <w:rsid w:val="00183FC4"/>
    <w:rsid w:val="00190A54"/>
    <w:rsid w:val="001978D4"/>
    <w:rsid w:val="001A6F61"/>
    <w:rsid w:val="001C2E5B"/>
    <w:rsid w:val="001C6325"/>
    <w:rsid w:val="001D0409"/>
    <w:rsid w:val="001D2CC2"/>
    <w:rsid w:val="001D46D4"/>
    <w:rsid w:val="001E3926"/>
    <w:rsid w:val="001E6066"/>
    <w:rsid w:val="001F7D4E"/>
    <w:rsid w:val="00203E86"/>
    <w:rsid w:val="00210720"/>
    <w:rsid w:val="0023134B"/>
    <w:rsid w:val="00231B3D"/>
    <w:rsid w:val="002326ED"/>
    <w:rsid w:val="00261E86"/>
    <w:rsid w:val="0026342E"/>
    <w:rsid w:val="002661FC"/>
    <w:rsid w:val="00272BAC"/>
    <w:rsid w:val="00281678"/>
    <w:rsid w:val="002B7019"/>
    <w:rsid w:val="002C2B8E"/>
    <w:rsid w:val="002C56AB"/>
    <w:rsid w:val="002F2739"/>
    <w:rsid w:val="0030154E"/>
    <w:rsid w:val="003111D6"/>
    <w:rsid w:val="00311837"/>
    <w:rsid w:val="003132E9"/>
    <w:rsid w:val="003145EF"/>
    <w:rsid w:val="00326197"/>
    <w:rsid w:val="0033105B"/>
    <w:rsid w:val="0034191C"/>
    <w:rsid w:val="00357197"/>
    <w:rsid w:val="00365B59"/>
    <w:rsid w:val="00385E3B"/>
    <w:rsid w:val="003B5F6F"/>
    <w:rsid w:val="003C66BF"/>
    <w:rsid w:val="003C6AA8"/>
    <w:rsid w:val="003E27EC"/>
    <w:rsid w:val="00426CC0"/>
    <w:rsid w:val="00443C54"/>
    <w:rsid w:val="00450012"/>
    <w:rsid w:val="00450DB4"/>
    <w:rsid w:val="004532AA"/>
    <w:rsid w:val="004840BA"/>
    <w:rsid w:val="00490ACC"/>
    <w:rsid w:val="004C0E5D"/>
    <w:rsid w:val="004D5308"/>
    <w:rsid w:val="004E0875"/>
    <w:rsid w:val="004E2D50"/>
    <w:rsid w:val="004E3A77"/>
    <w:rsid w:val="004E53F7"/>
    <w:rsid w:val="004E7AB3"/>
    <w:rsid w:val="00503CB3"/>
    <w:rsid w:val="00515117"/>
    <w:rsid w:val="005157EA"/>
    <w:rsid w:val="00534D65"/>
    <w:rsid w:val="005724F2"/>
    <w:rsid w:val="00590257"/>
    <w:rsid w:val="005A17AE"/>
    <w:rsid w:val="005B1AC0"/>
    <w:rsid w:val="005B2FA8"/>
    <w:rsid w:val="005B31B5"/>
    <w:rsid w:val="005E0588"/>
    <w:rsid w:val="005F37B6"/>
    <w:rsid w:val="00600462"/>
    <w:rsid w:val="00606216"/>
    <w:rsid w:val="006105BD"/>
    <w:rsid w:val="00613EE1"/>
    <w:rsid w:val="0062222F"/>
    <w:rsid w:val="006375BD"/>
    <w:rsid w:val="00654E7D"/>
    <w:rsid w:val="006641A4"/>
    <w:rsid w:val="0066781D"/>
    <w:rsid w:val="00682267"/>
    <w:rsid w:val="006827BF"/>
    <w:rsid w:val="00696C7E"/>
    <w:rsid w:val="006A025E"/>
    <w:rsid w:val="006B0B11"/>
    <w:rsid w:val="006D45DE"/>
    <w:rsid w:val="006D68FB"/>
    <w:rsid w:val="006E3ECB"/>
    <w:rsid w:val="006E7BEC"/>
    <w:rsid w:val="006F0C01"/>
    <w:rsid w:val="006F34C8"/>
    <w:rsid w:val="006F4CF2"/>
    <w:rsid w:val="00701ACC"/>
    <w:rsid w:val="00712606"/>
    <w:rsid w:val="00716C73"/>
    <w:rsid w:val="00716CC3"/>
    <w:rsid w:val="00724A8B"/>
    <w:rsid w:val="007324A3"/>
    <w:rsid w:val="00733CD2"/>
    <w:rsid w:val="00740CC6"/>
    <w:rsid w:val="00747897"/>
    <w:rsid w:val="00755630"/>
    <w:rsid w:val="007579AC"/>
    <w:rsid w:val="00763FF5"/>
    <w:rsid w:val="00777544"/>
    <w:rsid w:val="00780DE2"/>
    <w:rsid w:val="007869CF"/>
    <w:rsid w:val="007A34E9"/>
    <w:rsid w:val="007A63B6"/>
    <w:rsid w:val="007B7B9D"/>
    <w:rsid w:val="007E1DED"/>
    <w:rsid w:val="008142B7"/>
    <w:rsid w:val="008242C7"/>
    <w:rsid w:val="00835C44"/>
    <w:rsid w:val="008412B9"/>
    <w:rsid w:val="00841312"/>
    <w:rsid w:val="00855A57"/>
    <w:rsid w:val="008657A4"/>
    <w:rsid w:val="00866E6E"/>
    <w:rsid w:val="008823E8"/>
    <w:rsid w:val="00882A88"/>
    <w:rsid w:val="00890275"/>
    <w:rsid w:val="008907F7"/>
    <w:rsid w:val="00891BE5"/>
    <w:rsid w:val="008A748B"/>
    <w:rsid w:val="008C724B"/>
    <w:rsid w:val="008D297A"/>
    <w:rsid w:val="008F3EA4"/>
    <w:rsid w:val="00900AC4"/>
    <w:rsid w:val="00900C3E"/>
    <w:rsid w:val="00905C86"/>
    <w:rsid w:val="00906941"/>
    <w:rsid w:val="009074D9"/>
    <w:rsid w:val="0093624E"/>
    <w:rsid w:val="0093731E"/>
    <w:rsid w:val="009465A5"/>
    <w:rsid w:val="0095219B"/>
    <w:rsid w:val="009620BE"/>
    <w:rsid w:val="009713E5"/>
    <w:rsid w:val="00985572"/>
    <w:rsid w:val="00985A5C"/>
    <w:rsid w:val="009A6749"/>
    <w:rsid w:val="009B3D3C"/>
    <w:rsid w:val="009C1891"/>
    <w:rsid w:val="009D2BC7"/>
    <w:rsid w:val="009D5317"/>
    <w:rsid w:val="009E09ED"/>
    <w:rsid w:val="009E1222"/>
    <w:rsid w:val="009E1F7E"/>
    <w:rsid w:val="009E3627"/>
    <w:rsid w:val="009E7D71"/>
    <w:rsid w:val="00A01BD0"/>
    <w:rsid w:val="00A12C01"/>
    <w:rsid w:val="00A56629"/>
    <w:rsid w:val="00AB621F"/>
    <w:rsid w:val="00AC0E29"/>
    <w:rsid w:val="00AC5D91"/>
    <w:rsid w:val="00AD6CC6"/>
    <w:rsid w:val="00AE2015"/>
    <w:rsid w:val="00AE67D5"/>
    <w:rsid w:val="00AE7988"/>
    <w:rsid w:val="00B050E7"/>
    <w:rsid w:val="00B32B94"/>
    <w:rsid w:val="00B64AA1"/>
    <w:rsid w:val="00B7224B"/>
    <w:rsid w:val="00B85A1C"/>
    <w:rsid w:val="00B86EDB"/>
    <w:rsid w:val="00BA46C1"/>
    <w:rsid w:val="00BB2328"/>
    <w:rsid w:val="00BD72BB"/>
    <w:rsid w:val="00BE0501"/>
    <w:rsid w:val="00BE77D1"/>
    <w:rsid w:val="00C0087B"/>
    <w:rsid w:val="00C067A5"/>
    <w:rsid w:val="00C118B7"/>
    <w:rsid w:val="00C2279C"/>
    <w:rsid w:val="00C31E77"/>
    <w:rsid w:val="00C338E7"/>
    <w:rsid w:val="00C344BC"/>
    <w:rsid w:val="00C51829"/>
    <w:rsid w:val="00C52385"/>
    <w:rsid w:val="00C55183"/>
    <w:rsid w:val="00C60DDD"/>
    <w:rsid w:val="00C702D6"/>
    <w:rsid w:val="00C7346C"/>
    <w:rsid w:val="00C854DB"/>
    <w:rsid w:val="00C93A86"/>
    <w:rsid w:val="00C949B5"/>
    <w:rsid w:val="00C951E1"/>
    <w:rsid w:val="00CD657D"/>
    <w:rsid w:val="00CE2203"/>
    <w:rsid w:val="00CE56A0"/>
    <w:rsid w:val="00CF5686"/>
    <w:rsid w:val="00CF7287"/>
    <w:rsid w:val="00D116EC"/>
    <w:rsid w:val="00D23716"/>
    <w:rsid w:val="00D23DDA"/>
    <w:rsid w:val="00D33E62"/>
    <w:rsid w:val="00D3618C"/>
    <w:rsid w:val="00D61A06"/>
    <w:rsid w:val="00D64ADB"/>
    <w:rsid w:val="00D72CE2"/>
    <w:rsid w:val="00D8035F"/>
    <w:rsid w:val="00D87D82"/>
    <w:rsid w:val="00D90145"/>
    <w:rsid w:val="00DA3AF9"/>
    <w:rsid w:val="00DD719E"/>
    <w:rsid w:val="00DE241E"/>
    <w:rsid w:val="00E01711"/>
    <w:rsid w:val="00E15D23"/>
    <w:rsid w:val="00E32FE6"/>
    <w:rsid w:val="00E365BA"/>
    <w:rsid w:val="00E41E95"/>
    <w:rsid w:val="00E431A2"/>
    <w:rsid w:val="00E932E4"/>
    <w:rsid w:val="00E9388D"/>
    <w:rsid w:val="00EA718A"/>
    <w:rsid w:val="00EB5A15"/>
    <w:rsid w:val="00EC1A59"/>
    <w:rsid w:val="00ED3ED6"/>
    <w:rsid w:val="00EE254D"/>
    <w:rsid w:val="00EE7518"/>
    <w:rsid w:val="00EF0D17"/>
    <w:rsid w:val="00EF6930"/>
    <w:rsid w:val="00EF718E"/>
    <w:rsid w:val="00F3671A"/>
    <w:rsid w:val="00F47896"/>
    <w:rsid w:val="00F5062D"/>
    <w:rsid w:val="00F6120D"/>
    <w:rsid w:val="00F63F35"/>
    <w:rsid w:val="00F762C4"/>
    <w:rsid w:val="00F87E7C"/>
    <w:rsid w:val="00F91F10"/>
    <w:rsid w:val="00F960FB"/>
    <w:rsid w:val="00F97980"/>
    <w:rsid w:val="00FA393E"/>
    <w:rsid w:val="00FC78C9"/>
    <w:rsid w:val="00FD30F8"/>
    <w:rsid w:val="00FD776C"/>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58588"/>
  <w15:docId w15:val="{51AD3BC3-8EFF-4CA7-BBC0-E069AEF8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D36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7622627">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2</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165</cp:revision>
  <cp:lastPrinted>2022-12-30T05:55:00Z</cp:lastPrinted>
  <dcterms:created xsi:type="dcterms:W3CDTF">2013-12-20T07:44:00Z</dcterms:created>
  <dcterms:modified xsi:type="dcterms:W3CDTF">2024-12-24T07:21:00Z</dcterms:modified>
</cp:coreProperties>
</file>